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4C09D" w14:textId="77777777" w:rsidR="00AD4F0B" w:rsidRDefault="00AD4F0B">
      <w:pPr>
        <w:pStyle w:val="a3"/>
        <w:ind w:left="0"/>
        <w:rPr>
          <w:rFonts w:ascii="Times New Roman" w:eastAsiaTheme="minorEastAsia" w:hint="eastAsia"/>
          <w:sz w:val="20"/>
        </w:rPr>
      </w:pPr>
    </w:p>
    <w:p w14:paraId="54AE188E" w14:textId="77777777" w:rsidR="00155700" w:rsidRPr="00155700" w:rsidRDefault="00155700">
      <w:pPr>
        <w:pStyle w:val="a3"/>
        <w:ind w:left="0"/>
        <w:rPr>
          <w:rFonts w:ascii="Times New Roman" w:eastAsiaTheme="minorEastAsia" w:hint="eastAsia"/>
          <w:sz w:val="20"/>
        </w:rPr>
      </w:pPr>
    </w:p>
    <w:p w14:paraId="35F0F167" w14:textId="77777777" w:rsidR="00AD4F0B" w:rsidRDefault="00AD4F0B">
      <w:pPr>
        <w:pStyle w:val="a3"/>
        <w:spacing w:before="1"/>
        <w:ind w:left="0"/>
        <w:rPr>
          <w:rFonts w:ascii="Times New Roman"/>
          <w:sz w:val="28"/>
        </w:rPr>
      </w:pPr>
    </w:p>
    <w:p w14:paraId="7769D2E2" w14:textId="4D121A4C" w:rsidR="00AD4F0B" w:rsidRDefault="00B97581" w:rsidP="00B97581">
      <w:pPr>
        <w:pStyle w:val="a9"/>
        <w:spacing w:line="360" w:lineRule="auto"/>
        <w:rPr>
          <w:spacing w:val="32"/>
        </w:rPr>
      </w:pPr>
      <w:r>
        <w:t>项目名称 ：</w:t>
      </w:r>
      <w:r w:rsidR="00161267">
        <w:rPr>
          <w:rFonts w:ascii="宋体" w:eastAsia="宋体" w:hAnsi="宋体" w:cs="宋体" w:hint="eastAsia"/>
          <w:spacing w:val="32"/>
          <w:w w:val="95"/>
        </w:rPr>
        <w:t>中华人民共和国第一届职业技能大赛烹饪（西餐）</w:t>
      </w:r>
      <w:proofErr w:type="gramStart"/>
      <w:r w:rsidR="00161267">
        <w:rPr>
          <w:rFonts w:ascii="宋体" w:eastAsia="宋体" w:hAnsi="宋体" w:cs="宋体" w:hint="eastAsia"/>
          <w:spacing w:val="32"/>
          <w:w w:val="95"/>
        </w:rPr>
        <w:t>世</w:t>
      </w:r>
      <w:proofErr w:type="gramEnd"/>
      <w:r w:rsidR="00161267">
        <w:rPr>
          <w:rFonts w:ascii="宋体" w:eastAsia="宋体" w:hAnsi="宋体" w:cs="宋体" w:hint="eastAsia"/>
          <w:spacing w:val="32"/>
          <w:w w:val="95"/>
        </w:rPr>
        <w:t>赛选拔项目</w:t>
      </w:r>
    </w:p>
    <w:p w14:paraId="31CC1978" w14:textId="77777777" w:rsidR="00AD4F0B" w:rsidRDefault="00AD4F0B">
      <w:pPr>
        <w:pStyle w:val="a3"/>
        <w:spacing w:before="2" w:line="360" w:lineRule="auto"/>
        <w:ind w:left="0"/>
        <w:rPr>
          <w:sz w:val="22"/>
        </w:rPr>
      </w:pPr>
    </w:p>
    <w:p w14:paraId="7DF9E3B0" w14:textId="77777777" w:rsidR="00155700" w:rsidRDefault="00155700" w:rsidP="00B97581">
      <w:pPr>
        <w:pStyle w:val="a3"/>
        <w:spacing w:before="1" w:line="360" w:lineRule="auto"/>
        <w:ind w:right="-15"/>
        <w:rPr>
          <w:rFonts w:eastAsiaTheme="minorEastAsia" w:hint="eastAsia"/>
        </w:rPr>
      </w:pPr>
    </w:p>
    <w:p w14:paraId="76A0C1A2" w14:textId="77777777" w:rsidR="00155700" w:rsidRDefault="00155700" w:rsidP="00B97581">
      <w:pPr>
        <w:pStyle w:val="a3"/>
        <w:spacing w:before="1" w:line="360" w:lineRule="auto"/>
        <w:ind w:right="-15"/>
        <w:rPr>
          <w:rFonts w:eastAsiaTheme="minorEastAsia" w:hint="eastAsia"/>
        </w:rPr>
      </w:pPr>
    </w:p>
    <w:p w14:paraId="103156DF" w14:textId="77777777" w:rsidR="00155700" w:rsidRDefault="00155700" w:rsidP="00B97581">
      <w:pPr>
        <w:pStyle w:val="a3"/>
        <w:spacing w:before="1" w:line="360" w:lineRule="auto"/>
        <w:ind w:right="-15"/>
        <w:rPr>
          <w:rFonts w:eastAsiaTheme="minorEastAsia" w:hint="eastAsia"/>
        </w:rPr>
      </w:pPr>
    </w:p>
    <w:p w14:paraId="4FDE5598" w14:textId="77777777" w:rsidR="00155700" w:rsidRDefault="00155700" w:rsidP="00B97581">
      <w:pPr>
        <w:pStyle w:val="a3"/>
        <w:spacing w:before="1" w:line="360" w:lineRule="auto"/>
        <w:ind w:right="-15"/>
        <w:rPr>
          <w:rFonts w:eastAsiaTheme="minorEastAsia" w:hint="eastAsia"/>
        </w:rPr>
      </w:pPr>
    </w:p>
    <w:p w14:paraId="1F8684FB" w14:textId="77777777" w:rsidR="00155700" w:rsidRPr="00155700" w:rsidRDefault="00155700" w:rsidP="00155700">
      <w:pPr>
        <w:pStyle w:val="a3"/>
        <w:spacing w:before="1" w:line="360" w:lineRule="auto"/>
        <w:ind w:right="-15"/>
        <w:jc w:val="center"/>
        <w:rPr>
          <w:rFonts w:eastAsiaTheme="minorEastAsia" w:hint="eastAsia"/>
          <w:sz w:val="96"/>
        </w:rPr>
      </w:pPr>
      <w:r w:rsidRPr="00155700">
        <w:rPr>
          <w:spacing w:val="32"/>
          <w:sz w:val="96"/>
        </w:rPr>
        <w:t>遴选文件</w:t>
      </w:r>
    </w:p>
    <w:p w14:paraId="06A86615" w14:textId="305CA1E5" w:rsidR="00155700" w:rsidRPr="00155700" w:rsidRDefault="00155700" w:rsidP="00155700">
      <w:pPr>
        <w:pStyle w:val="a3"/>
        <w:spacing w:before="1" w:line="360" w:lineRule="auto"/>
        <w:ind w:right="-15"/>
        <w:jc w:val="center"/>
        <w:rPr>
          <w:rFonts w:ascii="宋体" w:cs="宋体"/>
          <w:b/>
          <w:sz w:val="44"/>
          <w:szCs w:val="44"/>
        </w:rPr>
      </w:pPr>
      <w:r w:rsidRPr="00155700">
        <w:rPr>
          <w:rFonts w:ascii="宋体" w:cs="宋体" w:hint="eastAsia"/>
          <w:b/>
          <w:sz w:val="44"/>
          <w:szCs w:val="44"/>
        </w:rPr>
        <w:t>（项目编号：</w:t>
      </w:r>
      <w:r w:rsidR="00161267">
        <w:rPr>
          <w:rFonts w:ascii="宋体" w:cs="宋体" w:hint="eastAsia"/>
          <w:b/>
          <w:sz w:val="44"/>
          <w:szCs w:val="44"/>
        </w:rPr>
        <w:t>GDKX202009029</w:t>
      </w:r>
      <w:r w:rsidRPr="00155700">
        <w:rPr>
          <w:rFonts w:ascii="宋体" w:cs="宋体" w:hint="eastAsia"/>
          <w:b/>
          <w:sz w:val="44"/>
          <w:szCs w:val="44"/>
        </w:rPr>
        <w:t>）</w:t>
      </w:r>
    </w:p>
    <w:p w14:paraId="0560DF64" w14:textId="77777777" w:rsidR="00155700" w:rsidRDefault="00155700" w:rsidP="00B97581">
      <w:pPr>
        <w:pStyle w:val="a3"/>
        <w:spacing w:before="1" w:line="360" w:lineRule="auto"/>
        <w:ind w:right="-15"/>
        <w:rPr>
          <w:rFonts w:eastAsiaTheme="minorEastAsia" w:hint="eastAsia"/>
        </w:rPr>
      </w:pPr>
    </w:p>
    <w:p w14:paraId="7066B5CC" w14:textId="77777777" w:rsidR="00155700" w:rsidRDefault="00155700" w:rsidP="00B97581">
      <w:pPr>
        <w:pStyle w:val="a3"/>
        <w:spacing w:before="1" w:line="360" w:lineRule="auto"/>
        <w:ind w:right="-15"/>
        <w:rPr>
          <w:rFonts w:eastAsiaTheme="minorEastAsia" w:hint="eastAsia"/>
        </w:rPr>
      </w:pPr>
    </w:p>
    <w:p w14:paraId="2F595556" w14:textId="77777777" w:rsidR="00155700" w:rsidRDefault="00155700" w:rsidP="00B97581">
      <w:pPr>
        <w:pStyle w:val="a3"/>
        <w:spacing w:before="1" w:line="360" w:lineRule="auto"/>
        <w:ind w:right="-15"/>
        <w:rPr>
          <w:rFonts w:eastAsiaTheme="minorEastAsia" w:hint="eastAsia"/>
        </w:rPr>
      </w:pPr>
    </w:p>
    <w:p w14:paraId="112B9265" w14:textId="77777777" w:rsidR="00155700" w:rsidRDefault="00155700" w:rsidP="00B97581">
      <w:pPr>
        <w:pStyle w:val="a3"/>
        <w:spacing w:before="1" w:line="360" w:lineRule="auto"/>
        <w:ind w:right="-15"/>
        <w:rPr>
          <w:rFonts w:eastAsiaTheme="minorEastAsia" w:hint="eastAsia"/>
        </w:rPr>
      </w:pPr>
    </w:p>
    <w:p w14:paraId="4F9BF17A" w14:textId="77777777" w:rsidR="00155700" w:rsidRDefault="00155700" w:rsidP="00B97581">
      <w:pPr>
        <w:pStyle w:val="a3"/>
        <w:spacing w:before="1" w:line="360" w:lineRule="auto"/>
        <w:ind w:right="-15"/>
        <w:rPr>
          <w:rFonts w:eastAsiaTheme="minorEastAsia" w:hint="eastAsia"/>
        </w:rPr>
      </w:pPr>
    </w:p>
    <w:p w14:paraId="2C8BA56C" w14:textId="77777777" w:rsidR="00155700" w:rsidRDefault="00155700" w:rsidP="00B97581">
      <w:pPr>
        <w:pStyle w:val="a3"/>
        <w:spacing w:before="1" w:line="360" w:lineRule="auto"/>
        <w:ind w:right="-15"/>
        <w:rPr>
          <w:rFonts w:eastAsiaTheme="minorEastAsia" w:hint="eastAsia"/>
        </w:rPr>
      </w:pPr>
    </w:p>
    <w:p w14:paraId="0455DA62" w14:textId="77777777" w:rsidR="00155700" w:rsidRDefault="00155700" w:rsidP="00B97581">
      <w:pPr>
        <w:pStyle w:val="a3"/>
        <w:spacing w:before="1" w:line="360" w:lineRule="auto"/>
        <w:ind w:right="-15"/>
        <w:rPr>
          <w:rFonts w:eastAsiaTheme="minorEastAsia" w:hint="eastAsia"/>
        </w:rPr>
      </w:pPr>
    </w:p>
    <w:p w14:paraId="6CA79347" w14:textId="77777777" w:rsidR="00155700" w:rsidRDefault="00155700" w:rsidP="00B97581">
      <w:pPr>
        <w:pStyle w:val="a3"/>
        <w:spacing w:before="1" w:line="360" w:lineRule="auto"/>
        <w:ind w:right="-15"/>
        <w:rPr>
          <w:rFonts w:eastAsiaTheme="minorEastAsia" w:hint="eastAsia"/>
        </w:rPr>
      </w:pPr>
    </w:p>
    <w:p w14:paraId="73C9F50A" w14:textId="77777777" w:rsidR="00155700" w:rsidRPr="00155700" w:rsidRDefault="00155700" w:rsidP="00155700">
      <w:pPr>
        <w:pStyle w:val="a3"/>
        <w:spacing w:before="1" w:line="360" w:lineRule="auto"/>
        <w:ind w:right="-15" w:firstLineChars="886" w:firstLine="2481"/>
        <w:rPr>
          <w:rFonts w:eastAsiaTheme="minorEastAsia" w:hint="eastAsia"/>
          <w:sz w:val="28"/>
        </w:rPr>
      </w:pPr>
      <w:r w:rsidRPr="00155700">
        <w:rPr>
          <w:rFonts w:eastAsiaTheme="minorEastAsia" w:hint="eastAsia"/>
          <w:sz w:val="28"/>
        </w:rPr>
        <w:t>采购人：广州市旅游商务职业学校</w:t>
      </w:r>
    </w:p>
    <w:p w14:paraId="25CA705A" w14:textId="77777777" w:rsidR="00155700" w:rsidRPr="00155700" w:rsidRDefault="00155700" w:rsidP="00155700">
      <w:pPr>
        <w:pStyle w:val="a3"/>
        <w:spacing w:before="1" w:line="360" w:lineRule="auto"/>
        <w:ind w:right="-15" w:firstLineChars="886" w:firstLine="2481"/>
        <w:rPr>
          <w:sz w:val="28"/>
        </w:rPr>
      </w:pPr>
      <w:r w:rsidRPr="00155700">
        <w:rPr>
          <w:sz w:val="28"/>
        </w:rPr>
        <w:t>招标代理：</w:t>
      </w:r>
      <w:r w:rsidRPr="00155700">
        <w:rPr>
          <w:rFonts w:ascii="宋体" w:eastAsia="宋体" w:hAnsi="宋体" w:cs="宋体" w:hint="eastAsia"/>
          <w:sz w:val="28"/>
        </w:rPr>
        <w:t>广东科信工程管理有限公司</w:t>
      </w:r>
    </w:p>
    <w:p w14:paraId="6244FFF0" w14:textId="77777777" w:rsidR="00155700" w:rsidRPr="00155700" w:rsidRDefault="00155700" w:rsidP="00155700">
      <w:pPr>
        <w:pStyle w:val="a3"/>
        <w:spacing w:before="1" w:line="360" w:lineRule="auto"/>
        <w:ind w:right="-15" w:firstLineChars="886" w:firstLine="2481"/>
        <w:rPr>
          <w:rFonts w:ascii="宋体" w:eastAsia="宋体" w:hAnsi="宋体" w:cs="宋体"/>
          <w:sz w:val="28"/>
        </w:rPr>
      </w:pPr>
      <w:r w:rsidRPr="00155700">
        <w:rPr>
          <w:rFonts w:ascii="宋体" w:eastAsia="宋体" w:hAnsi="宋体" w:cs="宋体" w:hint="eastAsia"/>
          <w:sz w:val="28"/>
        </w:rPr>
        <w:t>日期：2020年9月</w:t>
      </w:r>
    </w:p>
    <w:p w14:paraId="0C1B92D3" w14:textId="77777777" w:rsidR="00155700" w:rsidRDefault="00155700" w:rsidP="00B97581">
      <w:pPr>
        <w:pStyle w:val="a3"/>
        <w:spacing w:before="1" w:line="360" w:lineRule="auto"/>
        <w:ind w:right="-15"/>
        <w:rPr>
          <w:rFonts w:eastAsiaTheme="minorEastAsia" w:hint="eastAsia"/>
        </w:rPr>
      </w:pPr>
    </w:p>
    <w:p w14:paraId="18DC6D11" w14:textId="77777777" w:rsidR="00155700" w:rsidRDefault="00155700">
      <w:pPr>
        <w:widowControl/>
        <w:autoSpaceDE/>
        <w:autoSpaceDN/>
        <w:rPr>
          <w:rFonts w:eastAsiaTheme="minorEastAsia" w:hint="eastAsia"/>
          <w:sz w:val="24"/>
          <w:szCs w:val="24"/>
        </w:rPr>
      </w:pPr>
      <w:r>
        <w:rPr>
          <w:rFonts w:eastAsiaTheme="minorEastAsia" w:hint="eastAsia"/>
        </w:rPr>
        <w:br w:type="page"/>
      </w:r>
    </w:p>
    <w:p w14:paraId="5B50D26E" w14:textId="77777777" w:rsidR="00155700" w:rsidRDefault="00155700" w:rsidP="00B97581">
      <w:pPr>
        <w:pStyle w:val="a3"/>
        <w:spacing w:before="1" w:line="360" w:lineRule="auto"/>
        <w:ind w:right="-15"/>
        <w:rPr>
          <w:rFonts w:eastAsiaTheme="minorEastAsia" w:hint="eastAsia"/>
        </w:rPr>
      </w:pPr>
    </w:p>
    <w:p w14:paraId="46A5BB13" w14:textId="77777777" w:rsidR="00B97581" w:rsidRDefault="00B97581" w:rsidP="00B97581">
      <w:pPr>
        <w:pStyle w:val="a3"/>
        <w:spacing w:before="1" w:line="360" w:lineRule="auto"/>
        <w:ind w:right="-15"/>
        <w:rPr>
          <w:rFonts w:eastAsiaTheme="minorEastAsia" w:hint="eastAsia"/>
        </w:rPr>
      </w:pPr>
      <w:r>
        <w:t>拟选取的招标方式：竞争性磋商</w:t>
      </w:r>
    </w:p>
    <w:p w14:paraId="5F069E11" w14:textId="77777777" w:rsidR="00B97581" w:rsidRPr="00B97581" w:rsidRDefault="00B97581" w:rsidP="00B97581">
      <w:pPr>
        <w:pStyle w:val="a3"/>
        <w:spacing w:before="1" w:line="360" w:lineRule="auto"/>
        <w:ind w:right="-15"/>
        <w:rPr>
          <w:rFonts w:eastAsiaTheme="minorEastAsia" w:hint="eastAsia"/>
        </w:rPr>
      </w:pPr>
      <w:r>
        <w:rPr>
          <w:rFonts w:eastAsiaTheme="minorEastAsia" w:hint="eastAsia"/>
        </w:rPr>
        <w:t>采购人：广州市旅游商务职业学校</w:t>
      </w:r>
    </w:p>
    <w:p w14:paraId="1BEAEE09" w14:textId="77777777" w:rsidR="00AD4F0B" w:rsidRDefault="00B97581" w:rsidP="00B97581">
      <w:pPr>
        <w:pStyle w:val="a3"/>
        <w:spacing w:before="1" w:line="360" w:lineRule="auto"/>
        <w:ind w:right="-15"/>
      </w:pPr>
      <w:r>
        <w:t>招标代理：</w:t>
      </w:r>
      <w:r w:rsidRPr="00B97581">
        <w:rPr>
          <w:rFonts w:ascii="宋体" w:eastAsia="宋体" w:hAnsi="宋体" w:cs="宋体" w:hint="eastAsia"/>
        </w:rPr>
        <w:t>广东科信工程管理有限公司</w:t>
      </w:r>
    </w:p>
    <w:p w14:paraId="1EBA8C6A" w14:textId="77777777" w:rsidR="00AD4F0B" w:rsidRDefault="00B97581">
      <w:pPr>
        <w:pStyle w:val="a3"/>
        <w:spacing w:line="360" w:lineRule="auto"/>
        <w:ind w:right="597"/>
      </w:pPr>
      <w:r>
        <w:t>注：遴选要求中的</w:t>
      </w:r>
      <w:r>
        <w:rPr>
          <w:w w:val="120"/>
        </w:rPr>
        <w:t>“★”</w:t>
      </w:r>
      <w:r>
        <w:t>条款要求为必须响应的条款，不响应任意一个或以上</w:t>
      </w:r>
      <w:r>
        <w:rPr>
          <w:w w:val="120"/>
        </w:rPr>
        <w:t xml:space="preserve">“★” </w:t>
      </w:r>
      <w:r>
        <w:t>条款要求的响应文件均为无效响应文件。</w:t>
      </w:r>
    </w:p>
    <w:p w14:paraId="75A97A5F" w14:textId="77777777" w:rsidR="00AD4F0B" w:rsidRDefault="00AD4F0B">
      <w:pPr>
        <w:pStyle w:val="a3"/>
        <w:ind w:left="0"/>
      </w:pPr>
    </w:p>
    <w:p w14:paraId="01C893BD" w14:textId="77777777" w:rsidR="00AD4F0B" w:rsidRDefault="00AD4F0B">
      <w:pPr>
        <w:pStyle w:val="a3"/>
        <w:ind w:left="0"/>
      </w:pPr>
    </w:p>
    <w:p w14:paraId="06D86BA4" w14:textId="77777777" w:rsidR="00AD4F0B" w:rsidRDefault="00AD4F0B">
      <w:pPr>
        <w:pStyle w:val="a3"/>
        <w:spacing w:before="18"/>
        <w:ind w:left="0"/>
        <w:rPr>
          <w:sz w:val="16"/>
        </w:rPr>
      </w:pPr>
    </w:p>
    <w:p w14:paraId="37A62BFA" w14:textId="77777777" w:rsidR="00AD4F0B" w:rsidRDefault="00B97581">
      <w:pPr>
        <w:pStyle w:val="a3"/>
        <w:tabs>
          <w:tab w:val="left" w:pos="1766"/>
        </w:tabs>
        <w:spacing w:line="408" w:lineRule="auto"/>
        <w:rPr>
          <w:b/>
        </w:rPr>
      </w:pPr>
      <w:r>
        <w:rPr>
          <w:b/>
        </w:rPr>
        <w:t>第一部分</w:t>
      </w:r>
      <w:r>
        <w:rPr>
          <w:b/>
        </w:rPr>
        <w:tab/>
        <w:t>参加遴选的竞赛设备设施支持单位资格要求</w:t>
      </w:r>
    </w:p>
    <w:p w14:paraId="7CF1E588" w14:textId="77777777" w:rsidR="00AD4F0B" w:rsidRDefault="00B97581">
      <w:pPr>
        <w:pStyle w:val="a3"/>
        <w:spacing w:line="408" w:lineRule="auto"/>
        <w:ind w:left="567"/>
      </w:pPr>
      <w:r>
        <w:t>一、提交响应文件单位需同时具备以下条件，并在报名和投标时提供以下资料：</w:t>
      </w:r>
    </w:p>
    <w:p w14:paraId="66FF8D83" w14:textId="77777777" w:rsidR="00AD4F0B" w:rsidRDefault="00B97581">
      <w:pPr>
        <w:pStyle w:val="a3"/>
        <w:spacing w:before="8" w:line="408" w:lineRule="auto"/>
        <w:ind w:left="567" w:right="631"/>
        <w:jc w:val="both"/>
      </w:pPr>
      <w:r>
        <w:t>（一</w:t>
      </w:r>
      <w:r>
        <w:rPr>
          <w:spacing w:val="-34"/>
        </w:rPr>
        <w:t>）</w:t>
      </w:r>
      <w:r>
        <w:rPr>
          <w:spacing w:val="-1"/>
        </w:rPr>
        <w:t>具有独立承担民事责任能力的在中华人民共和国境内注册的事业单位法人证书副本或企业法人营业执照副本</w:t>
      </w:r>
      <w:r>
        <w:t>（</w:t>
      </w:r>
      <w:r>
        <w:rPr>
          <w:spacing w:val="-3"/>
        </w:rPr>
        <w:t>已使用</w:t>
      </w:r>
      <w:r>
        <w:rPr>
          <w:w w:val="135"/>
        </w:rPr>
        <w:t>“</w:t>
      </w:r>
      <w:r>
        <w:t>三证合一</w:t>
      </w:r>
      <w:r>
        <w:rPr>
          <w:spacing w:val="-8"/>
          <w:w w:val="135"/>
        </w:rPr>
        <w:t>”</w:t>
      </w:r>
      <w:r>
        <w:rPr>
          <w:spacing w:val="-5"/>
        </w:rPr>
        <w:t>或</w:t>
      </w:r>
      <w:r>
        <w:rPr>
          <w:w w:val="135"/>
        </w:rPr>
        <w:t>“</w:t>
      </w:r>
      <w:r>
        <w:t>三证合一</w:t>
      </w:r>
      <w:r>
        <w:rPr>
          <w:spacing w:val="-8"/>
          <w:w w:val="135"/>
        </w:rPr>
        <w:t>”</w:t>
      </w:r>
      <w:r>
        <w:rPr>
          <w:spacing w:val="-2"/>
        </w:rPr>
        <w:t>营业执照的须另</w:t>
      </w:r>
      <w:r>
        <w:rPr>
          <w:spacing w:val="-3"/>
        </w:rPr>
        <w:t>附从营业执照颁发部门官方网站上打印的企业基本情况内容并加盖公章，同时还须提</w:t>
      </w:r>
      <w:r>
        <w:t>供完整的网上查询路径）（复印件并加盖公章）；</w:t>
      </w:r>
    </w:p>
    <w:p w14:paraId="74E4C536" w14:textId="77777777" w:rsidR="00AD4F0B" w:rsidRDefault="00B97581">
      <w:pPr>
        <w:pStyle w:val="a3"/>
        <w:spacing w:line="408" w:lineRule="auto"/>
        <w:ind w:left="567" w:right="633"/>
        <w:jc w:val="both"/>
      </w:pPr>
      <w:r>
        <w:t>（二）</w:t>
      </w:r>
      <w:r>
        <w:rPr>
          <w:rFonts w:ascii="Times New Roman" w:eastAsia="Times New Roman"/>
        </w:rPr>
        <w:t>2018</w:t>
      </w:r>
      <w:r>
        <w:rPr>
          <w:rFonts w:ascii="Times New Roman" w:eastAsia="Times New Roman"/>
          <w:spacing w:val="5"/>
        </w:rPr>
        <w:t xml:space="preserve"> </w:t>
      </w:r>
      <w:r>
        <w:rPr>
          <w:spacing w:val="3"/>
        </w:rPr>
        <w:t xml:space="preserve">年或 </w:t>
      </w:r>
      <w:r>
        <w:rPr>
          <w:rFonts w:ascii="Times New Roman" w:eastAsia="Times New Roman"/>
        </w:rPr>
        <w:t>2019</w:t>
      </w:r>
      <w:r>
        <w:rPr>
          <w:rFonts w:ascii="Times New Roman" w:eastAsia="Times New Roman"/>
          <w:spacing w:val="5"/>
        </w:rPr>
        <w:t xml:space="preserve"> </w:t>
      </w:r>
      <w:r>
        <w:rPr>
          <w:spacing w:val="-1"/>
        </w:rPr>
        <w:t>年经第三方审计的财务状况报告的财务状况报告或者基本户开</w:t>
      </w:r>
      <w:r>
        <w:t>户银行出具的资信证明；（复印件并加盖公章）；</w:t>
      </w:r>
    </w:p>
    <w:p w14:paraId="076E94AB" w14:textId="77777777" w:rsidR="00AD4F0B" w:rsidRDefault="00B97581">
      <w:pPr>
        <w:pStyle w:val="a3"/>
        <w:spacing w:line="408" w:lineRule="auto"/>
        <w:ind w:left="567" w:right="633"/>
        <w:jc w:val="both"/>
      </w:pPr>
      <w:r>
        <w:t xml:space="preserve">（三）报名前 </w:t>
      </w:r>
      <w:r>
        <w:rPr>
          <w:rFonts w:ascii="Times New Roman" w:eastAsia="Times New Roman"/>
        </w:rPr>
        <w:t xml:space="preserve">12 </w:t>
      </w:r>
      <w:proofErr w:type="gramStart"/>
      <w:r>
        <w:t>个</w:t>
      </w:r>
      <w:proofErr w:type="gramEnd"/>
      <w:r>
        <w:t>月内任意一个月依法缴纳税收的相关证明材料；如依法免税，则须提供相应文件证明（复印件并加盖公章）；</w:t>
      </w:r>
    </w:p>
    <w:p w14:paraId="384A14E6" w14:textId="77777777" w:rsidR="00AD4F0B" w:rsidRDefault="00B97581">
      <w:pPr>
        <w:pStyle w:val="a3"/>
        <w:spacing w:line="408" w:lineRule="auto"/>
        <w:ind w:left="567" w:right="633"/>
        <w:jc w:val="both"/>
      </w:pPr>
      <w:r>
        <w:t xml:space="preserve">（四）报名前 </w:t>
      </w:r>
      <w:r>
        <w:rPr>
          <w:rFonts w:ascii="Times New Roman" w:eastAsia="Times New Roman"/>
        </w:rPr>
        <w:t xml:space="preserve">12 </w:t>
      </w:r>
      <w:proofErr w:type="gramStart"/>
      <w:r>
        <w:t>个</w:t>
      </w:r>
      <w:proofErr w:type="gramEnd"/>
      <w:r>
        <w:t>月内任意一个月依法缴纳社会保障资金的相关证明材料；如依法不需要缴纳社会保障资金，则须提供相应文件证明其依法不需要缴纳社会保障资金</w:t>
      </w:r>
    </w:p>
    <w:p w14:paraId="0D109EEA" w14:textId="77777777" w:rsidR="00AD4F0B" w:rsidRDefault="00B97581">
      <w:pPr>
        <w:pStyle w:val="a3"/>
        <w:spacing w:line="408" w:lineRule="auto"/>
        <w:ind w:left="567"/>
      </w:pPr>
      <w:r>
        <w:t>（复印件并加盖公章）；</w:t>
      </w:r>
    </w:p>
    <w:p w14:paraId="51AD24F0" w14:textId="77777777" w:rsidR="00AD4F0B" w:rsidRDefault="00B97581" w:rsidP="00155700">
      <w:pPr>
        <w:pStyle w:val="a3"/>
        <w:spacing w:before="7" w:line="408" w:lineRule="auto"/>
        <w:ind w:left="567" w:right="631"/>
      </w:pPr>
      <w:r>
        <w:t xml:space="preserve">（五）参加政府采购活动前 </w:t>
      </w:r>
      <w:r>
        <w:rPr>
          <w:rFonts w:ascii="Times New Roman" w:eastAsia="Times New Roman"/>
        </w:rPr>
        <w:t xml:space="preserve">3 </w:t>
      </w:r>
      <w:r>
        <w:t>年内在经营活动中没有重大违法记录的书面声明（格式自拟）；</w:t>
      </w:r>
    </w:p>
    <w:p w14:paraId="7A6EF249" w14:textId="77777777" w:rsidR="00AD4F0B" w:rsidRDefault="00B97581">
      <w:pPr>
        <w:pStyle w:val="a3"/>
        <w:spacing w:line="360" w:lineRule="auto"/>
        <w:ind w:left="567"/>
      </w:pPr>
      <w:r>
        <w:t>二、提供近三年本单位及法人代表无行贿犯罪记录的书面声明（格式自拟）；</w:t>
      </w:r>
    </w:p>
    <w:p w14:paraId="0D51D854" w14:textId="77777777" w:rsidR="00AD4F0B" w:rsidRDefault="00B97581">
      <w:pPr>
        <w:pStyle w:val="a3"/>
        <w:spacing w:before="8" w:line="360" w:lineRule="auto"/>
        <w:ind w:left="567" w:right="585"/>
      </w:pPr>
      <w:r>
        <w:t>三、本单位及法人代表没有被列入失信被执行人、重大税收违法案件当事人名单、政府采购严重违法失信行为记录名单，相关主体信用记录通过</w:t>
      </w:r>
      <w:r>
        <w:rPr>
          <w:w w:val="140"/>
        </w:rPr>
        <w:t>“</w:t>
      </w:r>
      <w:r>
        <w:t>信用中国</w:t>
      </w:r>
      <w:r>
        <w:rPr>
          <w:w w:val="140"/>
        </w:rPr>
        <w:t>”</w:t>
      </w:r>
      <w:r>
        <w:t>网站</w:t>
      </w:r>
    </w:p>
    <w:p w14:paraId="17E4C118" w14:textId="77777777" w:rsidR="00AD4F0B" w:rsidRDefault="00B97581">
      <w:pPr>
        <w:pStyle w:val="a3"/>
        <w:spacing w:line="360" w:lineRule="auto"/>
        <w:ind w:left="567" w:right="566"/>
      </w:pPr>
      <w:r>
        <w:t>（</w:t>
      </w:r>
      <w:hyperlink r:id="rId9">
        <w:r>
          <w:rPr>
            <w:rFonts w:ascii="Times New Roman" w:eastAsia="Times New Roman"/>
          </w:rPr>
          <w:t>www.creditchina.gov.cn</w:t>
        </w:r>
      </w:hyperlink>
      <w:r>
        <w:t>）、中国政府采购网（</w:t>
      </w:r>
      <w:r w:rsidR="00B56A98">
        <w:fldChar w:fldCharType="begin"/>
      </w:r>
      <w:r w:rsidR="00B56A98">
        <w:instrText xml:space="preserve"> HYPERLINK "http://www.ccgp.gov.cn/" \h </w:instrText>
      </w:r>
      <w:r w:rsidR="00B56A98">
        <w:fldChar w:fldCharType="separate"/>
      </w:r>
      <w:r>
        <w:rPr>
          <w:rFonts w:ascii="Times New Roman" w:eastAsia="Times New Roman"/>
        </w:rPr>
        <w:t>www.ccgp.gov.cn</w:t>
      </w:r>
      <w:r w:rsidR="00B56A98">
        <w:rPr>
          <w:rFonts w:ascii="Times New Roman" w:eastAsia="Times New Roman"/>
        </w:rPr>
        <w:fldChar w:fldCharType="end"/>
      </w:r>
      <w:r>
        <w:t>）等渠道查询</w:t>
      </w:r>
      <w:r>
        <w:lastRenderedPageBreak/>
        <w:t>（报名和递交响应文件时请提供两个网站的信用记录查询结果打印页面并加盖公章）；</w:t>
      </w:r>
    </w:p>
    <w:p w14:paraId="3DD0807F" w14:textId="30F34F99" w:rsidR="00AD4F0B" w:rsidRDefault="00B97581">
      <w:pPr>
        <w:pStyle w:val="a3"/>
        <w:spacing w:line="360" w:lineRule="auto"/>
        <w:ind w:left="567"/>
      </w:pPr>
      <w:r>
        <w:t>四、本项目允许联合体投标（</w:t>
      </w:r>
      <w:r w:rsidR="00161267">
        <w:rPr>
          <w:rFonts w:ascii="宋体" w:eastAsia="宋体" w:hAnsi="宋体" w:cs="宋体" w:hint="eastAsia"/>
        </w:rPr>
        <w:t>响</w:t>
      </w:r>
      <w:r>
        <w:t>应文件中需附联合体协议）。</w:t>
      </w:r>
    </w:p>
    <w:p w14:paraId="02DE6C9F" w14:textId="77777777" w:rsidR="00AD4F0B" w:rsidRDefault="00AD4F0B">
      <w:pPr>
        <w:pStyle w:val="a3"/>
        <w:spacing w:before="3"/>
        <w:ind w:left="0"/>
        <w:rPr>
          <w:sz w:val="20"/>
        </w:rPr>
      </w:pPr>
    </w:p>
    <w:p w14:paraId="29F9B321" w14:textId="77777777" w:rsidR="00AD4F0B" w:rsidRDefault="00B97581">
      <w:pPr>
        <w:pStyle w:val="a3"/>
        <w:spacing w:line="360" w:lineRule="auto"/>
        <w:ind w:left="567"/>
        <w:jc w:val="both"/>
        <w:rPr>
          <w:b/>
        </w:rPr>
      </w:pPr>
      <w:r>
        <w:rPr>
          <w:b/>
        </w:rPr>
        <w:t>第二部分 用户需求</w:t>
      </w:r>
    </w:p>
    <w:p w14:paraId="1A143BAC" w14:textId="77777777" w:rsidR="003F52A1" w:rsidRDefault="003F52A1" w:rsidP="003F52A1">
      <w:pPr>
        <w:pStyle w:val="a3"/>
        <w:spacing w:before="8" w:line="360" w:lineRule="auto"/>
        <w:ind w:left="567" w:right="511"/>
        <w:jc w:val="both"/>
      </w:pPr>
      <w:r>
        <w:rPr>
          <w:rFonts w:ascii="宋体" w:eastAsia="宋体" w:hAnsi="宋体" w:cs="宋体" w:hint="eastAsia"/>
          <w:b/>
          <w:spacing w:val="-4"/>
        </w:rPr>
        <w:t>目的：</w:t>
      </w:r>
      <w:r>
        <w:rPr>
          <w:rFonts w:ascii="宋体" w:eastAsia="宋体" w:hAnsi="宋体" w:cs="宋体" w:hint="eastAsia"/>
          <w:spacing w:val="-1"/>
        </w:rPr>
        <w:t>为进一步做好中华人民共和国第一届职业技能大赛</w:t>
      </w:r>
      <w:r>
        <w:rPr>
          <w:rFonts w:ascii="宋体" w:eastAsia="宋体" w:hAnsi="宋体" w:cs="宋体" w:hint="eastAsia"/>
          <w:spacing w:val="-3"/>
        </w:rPr>
        <w:t>（以下简称</w:t>
      </w:r>
      <w:r>
        <w:rPr>
          <w:spacing w:val="-3"/>
          <w:w w:val="135"/>
        </w:rPr>
        <w:t>“</w:t>
      </w:r>
      <w:r>
        <w:rPr>
          <w:rFonts w:ascii="宋体" w:eastAsia="宋体" w:hAnsi="宋体" w:cs="宋体" w:hint="eastAsia"/>
        </w:rPr>
        <w:t>第一届全国技</w:t>
      </w:r>
      <w:r>
        <w:rPr>
          <w:rFonts w:ascii="宋体" w:eastAsia="宋体" w:hAnsi="宋体" w:cs="宋体" w:hint="eastAsia"/>
          <w:spacing w:val="-1"/>
        </w:rPr>
        <w:t>能大赛</w:t>
      </w:r>
      <w:r>
        <w:rPr>
          <w:spacing w:val="-26"/>
          <w:w w:val="125"/>
        </w:rPr>
        <w:t>”</w:t>
      </w:r>
      <w:r>
        <w:rPr>
          <w:rFonts w:ascii="宋体" w:eastAsia="宋体" w:hAnsi="宋体" w:cs="宋体" w:hint="eastAsia"/>
          <w:spacing w:val="-26"/>
          <w:w w:val="125"/>
        </w:rPr>
        <w:t>）</w:t>
      </w:r>
      <w:r>
        <w:rPr>
          <w:rFonts w:ascii="宋体" w:eastAsia="宋体" w:hAnsi="宋体" w:cs="宋体" w:hint="eastAsia"/>
          <w:spacing w:val="-12"/>
        </w:rPr>
        <w:t>的筹备工作，坚持规范办赛、节约办赛、创新办赛，进一步完善办赛机制，</w:t>
      </w:r>
      <w:r>
        <w:rPr>
          <w:spacing w:val="-12"/>
        </w:rPr>
        <w:t xml:space="preserve"> </w:t>
      </w:r>
      <w:r>
        <w:rPr>
          <w:rFonts w:ascii="宋体" w:eastAsia="宋体" w:hAnsi="宋体" w:cs="宋体" w:hint="eastAsia"/>
          <w:spacing w:val="-4"/>
        </w:rPr>
        <w:t>打造技能竞赛新品牌，按《中华人民共和国第一届职业技能大赛竞赛设备设施支持单</w:t>
      </w:r>
      <w:r>
        <w:rPr>
          <w:rFonts w:ascii="宋体" w:eastAsia="宋体" w:hAnsi="宋体" w:cs="宋体" w:hint="eastAsia"/>
          <w:spacing w:val="-8"/>
        </w:rPr>
        <w:t>位遴选管理办法》遴选为以第一届全国技能大赛中的工业控制竞赛项目免费提供本遴</w:t>
      </w:r>
      <w:r>
        <w:rPr>
          <w:rFonts w:ascii="宋体" w:eastAsia="宋体" w:hAnsi="宋体" w:cs="宋体" w:hint="eastAsia"/>
          <w:spacing w:val="-10"/>
        </w:rPr>
        <w:t>选</w:t>
      </w:r>
      <w:r>
        <w:rPr>
          <w:rFonts w:ascii="宋体" w:eastAsia="宋体" w:hAnsi="宋体" w:cs="宋体" w:hint="eastAsia"/>
          <w:spacing w:val="-3"/>
        </w:rPr>
        <w:t>（</w:t>
      </w:r>
      <w:r>
        <w:rPr>
          <w:rFonts w:ascii="宋体" w:eastAsia="宋体" w:hAnsi="宋体" w:cs="宋体" w:hint="eastAsia"/>
        </w:rPr>
        <w:t>招标</w:t>
      </w:r>
      <w:r>
        <w:rPr>
          <w:rFonts w:ascii="宋体" w:eastAsia="宋体" w:hAnsi="宋体" w:cs="宋体" w:hint="eastAsia"/>
          <w:spacing w:val="-12"/>
        </w:rPr>
        <w:t>）</w:t>
      </w:r>
      <w:r>
        <w:rPr>
          <w:rFonts w:ascii="宋体" w:eastAsia="宋体" w:hAnsi="宋体" w:cs="宋体" w:hint="eastAsia"/>
          <w:spacing w:val="-1"/>
        </w:rPr>
        <w:t>文件中所述的竞赛设备设施使用服务及伴随技术支持服务的支持单位。中选单位的相应权益由执委会在全国组委会指导下统一拟定、兑现。</w:t>
      </w:r>
    </w:p>
    <w:p w14:paraId="1541E870" w14:textId="77777777" w:rsidR="003F52A1" w:rsidRDefault="003F52A1" w:rsidP="003F52A1">
      <w:pPr>
        <w:pStyle w:val="a3"/>
        <w:spacing w:line="360" w:lineRule="auto"/>
        <w:ind w:left="567" w:right="589"/>
      </w:pPr>
      <w:r>
        <w:rPr>
          <w:rFonts w:ascii="宋体" w:eastAsia="宋体" w:hAnsi="宋体" w:cs="宋体" w:hint="eastAsia"/>
          <w:b/>
        </w:rPr>
        <w:t>特别说明：</w:t>
      </w:r>
      <w:r>
        <w:rPr>
          <w:rFonts w:ascii="宋体" w:eastAsia="宋体" w:hAnsi="宋体" w:cs="宋体" w:hint="eastAsia"/>
        </w:rPr>
        <w:t>中选单位为满足本次大赛而提供的竞赛设备设施权属所有权赛前、赛中、赛后均不发生变更。</w:t>
      </w:r>
    </w:p>
    <w:p w14:paraId="3ADF68A0" w14:textId="1C7ED7F2" w:rsidR="00B56A98" w:rsidRDefault="003F52A1" w:rsidP="003F52A1">
      <w:pPr>
        <w:pStyle w:val="a3"/>
        <w:spacing w:line="360" w:lineRule="auto"/>
      </w:pPr>
      <w:r>
        <w:rPr>
          <w:rFonts w:ascii="宋体" w:eastAsia="宋体" w:hAnsi="宋体" w:cs="宋体" w:hint="eastAsia"/>
        </w:rPr>
        <w:t>一、需中选单位提供的竞赛设备设施种类及数量要求</w:t>
      </w:r>
    </w:p>
    <w:tbl>
      <w:tblPr>
        <w:tblStyle w:val="TableNormal1"/>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1"/>
        <w:gridCol w:w="5515"/>
        <w:gridCol w:w="2228"/>
      </w:tblGrid>
      <w:tr w:rsidR="00B56A98" w:rsidRPr="00B56A98" w14:paraId="1F727867" w14:textId="77777777" w:rsidTr="003F52A1">
        <w:trPr>
          <w:trHeight w:val="576"/>
        </w:trPr>
        <w:tc>
          <w:tcPr>
            <w:tcW w:w="601" w:type="dxa"/>
          </w:tcPr>
          <w:p w14:paraId="7E5CBCC6" w14:textId="77777777" w:rsidR="00B56A98" w:rsidRPr="00B56A98" w:rsidRDefault="00B56A98" w:rsidP="00B56A98">
            <w:pPr>
              <w:spacing w:line="360" w:lineRule="auto"/>
              <w:ind w:left="44" w:right="16"/>
              <w:jc w:val="center"/>
              <w:rPr>
                <w:rFonts w:ascii="Noto Sans CJK JP Medium" w:eastAsia="Noto Sans CJK JP Medium"/>
                <w:b/>
                <w:sz w:val="24"/>
              </w:rPr>
            </w:pPr>
            <w:r w:rsidRPr="00B56A98">
              <w:rPr>
                <w:rFonts w:ascii="宋体" w:eastAsia="宋体" w:hAnsi="宋体" w:cs="宋体" w:hint="eastAsia"/>
                <w:b/>
                <w:sz w:val="24"/>
              </w:rPr>
              <w:t>序号</w:t>
            </w:r>
          </w:p>
        </w:tc>
        <w:tc>
          <w:tcPr>
            <w:tcW w:w="5515" w:type="dxa"/>
          </w:tcPr>
          <w:p w14:paraId="46C2FA4E" w14:textId="77777777" w:rsidR="00B56A98" w:rsidRPr="00B56A98" w:rsidRDefault="00B56A98" w:rsidP="00B56A98">
            <w:pPr>
              <w:spacing w:line="360" w:lineRule="auto"/>
              <w:ind w:left="211" w:right="193"/>
              <w:jc w:val="center"/>
              <w:rPr>
                <w:rFonts w:ascii="Noto Sans CJK JP Medium" w:eastAsia="Noto Sans CJK JP Medium"/>
                <w:b/>
                <w:sz w:val="24"/>
              </w:rPr>
            </w:pPr>
            <w:r w:rsidRPr="00B56A98">
              <w:rPr>
                <w:rFonts w:ascii="宋体" w:eastAsia="宋体" w:hAnsi="宋体" w:cs="宋体" w:hint="eastAsia"/>
                <w:b/>
                <w:sz w:val="24"/>
              </w:rPr>
              <w:t>产品名称</w:t>
            </w:r>
          </w:p>
        </w:tc>
        <w:tc>
          <w:tcPr>
            <w:tcW w:w="2228" w:type="dxa"/>
            <w:tcBorders>
              <w:right w:val="double" w:sz="0" w:space="0" w:color="000000"/>
            </w:tcBorders>
          </w:tcPr>
          <w:p w14:paraId="41095E46" w14:textId="77777777" w:rsidR="00B56A98" w:rsidRPr="00B56A98" w:rsidRDefault="00B56A98" w:rsidP="00B56A98">
            <w:pPr>
              <w:spacing w:line="360" w:lineRule="auto"/>
              <w:ind w:left="800" w:right="772"/>
              <w:jc w:val="center"/>
              <w:rPr>
                <w:rFonts w:ascii="Noto Sans CJK JP Medium" w:eastAsia="Noto Sans CJK JP Medium"/>
                <w:b/>
                <w:sz w:val="24"/>
              </w:rPr>
            </w:pPr>
            <w:r w:rsidRPr="00B56A98">
              <w:rPr>
                <w:rFonts w:ascii="宋体" w:eastAsia="宋体" w:hAnsi="宋体" w:cs="宋体" w:hint="eastAsia"/>
                <w:b/>
                <w:sz w:val="24"/>
              </w:rPr>
              <w:t>数量</w:t>
            </w:r>
          </w:p>
        </w:tc>
      </w:tr>
      <w:tr w:rsidR="003F52A1" w:rsidRPr="00B56A98" w14:paraId="717CA80B" w14:textId="77777777" w:rsidTr="003F52A1">
        <w:trPr>
          <w:trHeight w:val="460"/>
        </w:trPr>
        <w:tc>
          <w:tcPr>
            <w:tcW w:w="601" w:type="dxa"/>
          </w:tcPr>
          <w:p w14:paraId="0581BA26" w14:textId="77777777" w:rsidR="003F52A1" w:rsidRPr="00B56A98" w:rsidRDefault="003F52A1" w:rsidP="003F52A1">
            <w:pPr>
              <w:spacing w:line="360" w:lineRule="auto"/>
              <w:ind w:left="28"/>
              <w:jc w:val="center"/>
              <w:rPr>
                <w:sz w:val="24"/>
              </w:rPr>
            </w:pPr>
            <w:r w:rsidRPr="00B56A98">
              <w:rPr>
                <w:w w:val="82"/>
                <w:sz w:val="24"/>
              </w:rPr>
              <w:t>1</w:t>
            </w:r>
          </w:p>
        </w:tc>
        <w:tc>
          <w:tcPr>
            <w:tcW w:w="5515" w:type="dxa"/>
          </w:tcPr>
          <w:p w14:paraId="5CCEF628" w14:textId="1D2C3C53" w:rsidR="003F52A1" w:rsidRPr="00B56A98" w:rsidRDefault="003F52A1" w:rsidP="003F52A1">
            <w:pPr>
              <w:spacing w:line="360" w:lineRule="auto"/>
              <w:ind w:left="211" w:right="195"/>
              <w:jc w:val="center"/>
              <w:rPr>
                <w:sz w:val="24"/>
              </w:rPr>
            </w:pPr>
            <w:r>
              <w:rPr>
                <w:rFonts w:ascii="宋体" w:eastAsia="宋体" w:hAnsi="宋体" w:cs="宋体" w:hint="eastAsia"/>
                <w:sz w:val="24"/>
              </w:rPr>
              <w:t>世界技能大赛（烹饪（西餐）项目）竞赛主设备</w:t>
            </w:r>
          </w:p>
        </w:tc>
        <w:tc>
          <w:tcPr>
            <w:tcW w:w="2228" w:type="dxa"/>
            <w:tcBorders>
              <w:right w:val="double" w:sz="0" w:space="0" w:color="000000"/>
            </w:tcBorders>
          </w:tcPr>
          <w:p w14:paraId="0AC638C6" w14:textId="77777777" w:rsidR="003F52A1" w:rsidRPr="00B56A98" w:rsidRDefault="003F52A1" w:rsidP="003F52A1">
            <w:pPr>
              <w:spacing w:line="360" w:lineRule="auto"/>
              <w:ind w:left="803" w:right="772"/>
              <w:jc w:val="center"/>
              <w:rPr>
                <w:sz w:val="24"/>
              </w:rPr>
            </w:pPr>
            <w:r w:rsidRPr="00B56A98">
              <w:rPr>
                <w:rFonts w:ascii="宋体" w:eastAsia="宋体" w:hAnsi="宋体" w:hint="eastAsia"/>
                <w:sz w:val="24"/>
              </w:rPr>
              <w:t>16</w:t>
            </w:r>
            <w:r w:rsidRPr="00B56A98">
              <w:rPr>
                <w:rFonts w:ascii="宋体" w:eastAsia="宋体" w:hAnsi="宋体" w:cs="宋体" w:hint="eastAsia"/>
                <w:sz w:val="24"/>
              </w:rPr>
              <w:t>套</w:t>
            </w:r>
          </w:p>
        </w:tc>
      </w:tr>
      <w:tr w:rsidR="003F52A1" w:rsidRPr="00B56A98" w14:paraId="756AD5D9" w14:textId="77777777" w:rsidTr="003F52A1">
        <w:trPr>
          <w:trHeight w:val="461"/>
        </w:trPr>
        <w:tc>
          <w:tcPr>
            <w:tcW w:w="601" w:type="dxa"/>
          </w:tcPr>
          <w:p w14:paraId="56479CF7" w14:textId="77777777" w:rsidR="003F52A1" w:rsidRPr="00B56A98" w:rsidRDefault="003F52A1" w:rsidP="003F52A1">
            <w:pPr>
              <w:spacing w:line="360" w:lineRule="auto"/>
              <w:ind w:left="28"/>
              <w:jc w:val="center"/>
              <w:rPr>
                <w:sz w:val="24"/>
              </w:rPr>
            </w:pPr>
            <w:r w:rsidRPr="00B56A98">
              <w:rPr>
                <w:w w:val="82"/>
                <w:sz w:val="24"/>
              </w:rPr>
              <w:t>2</w:t>
            </w:r>
          </w:p>
        </w:tc>
        <w:tc>
          <w:tcPr>
            <w:tcW w:w="5515" w:type="dxa"/>
          </w:tcPr>
          <w:p w14:paraId="145D8A06" w14:textId="0226A92C" w:rsidR="003F52A1" w:rsidRPr="00B56A98" w:rsidRDefault="003F52A1" w:rsidP="003F52A1">
            <w:pPr>
              <w:spacing w:line="360" w:lineRule="auto"/>
              <w:ind w:left="211" w:right="195"/>
              <w:jc w:val="center"/>
              <w:rPr>
                <w:sz w:val="24"/>
              </w:rPr>
            </w:pPr>
            <w:r>
              <w:rPr>
                <w:rFonts w:ascii="宋体" w:eastAsia="宋体" w:hAnsi="宋体" w:cs="宋体" w:hint="eastAsia"/>
                <w:sz w:val="24"/>
              </w:rPr>
              <w:t>世界技能大赛（烹饪（西餐）项目）竞赛</w:t>
            </w:r>
            <w:r>
              <w:rPr>
                <w:rFonts w:asciiTheme="minorEastAsia" w:eastAsiaTheme="minorEastAsia" w:hAnsiTheme="minorEastAsia" w:hint="eastAsia"/>
                <w:sz w:val="24"/>
              </w:rPr>
              <w:t>工具</w:t>
            </w:r>
          </w:p>
        </w:tc>
        <w:tc>
          <w:tcPr>
            <w:tcW w:w="2228" w:type="dxa"/>
            <w:tcBorders>
              <w:right w:val="double" w:sz="0" w:space="0" w:color="000000"/>
            </w:tcBorders>
          </w:tcPr>
          <w:p w14:paraId="6384B6EF" w14:textId="77777777" w:rsidR="003F52A1" w:rsidRPr="00B56A98" w:rsidRDefault="003F52A1" w:rsidP="003F52A1">
            <w:pPr>
              <w:spacing w:line="360" w:lineRule="auto"/>
              <w:ind w:left="803" w:right="772"/>
              <w:jc w:val="center"/>
              <w:rPr>
                <w:sz w:val="24"/>
              </w:rPr>
            </w:pPr>
            <w:r w:rsidRPr="00B56A98">
              <w:rPr>
                <w:rFonts w:hint="eastAsia"/>
                <w:sz w:val="24"/>
              </w:rPr>
              <w:t>16</w:t>
            </w:r>
            <w:r w:rsidRPr="00B56A98">
              <w:rPr>
                <w:rFonts w:ascii="宋体" w:eastAsia="宋体" w:hAnsi="宋体" w:cs="宋体" w:hint="eastAsia"/>
                <w:sz w:val="24"/>
              </w:rPr>
              <w:t>套</w:t>
            </w:r>
          </w:p>
        </w:tc>
      </w:tr>
    </w:tbl>
    <w:p w14:paraId="0D60AF20" w14:textId="4C0579F7" w:rsidR="00B56A98" w:rsidRDefault="00B56A98" w:rsidP="00B56A98">
      <w:pPr>
        <w:pStyle w:val="a3"/>
        <w:spacing w:line="360" w:lineRule="auto"/>
      </w:pPr>
      <w:r>
        <w:rPr>
          <w:rFonts w:ascii="宋体" w:eastAsia="宋体" w:hAnsi="宋体" w:cs="宋体" w:hint="eastAsia"/>
        </w:rPr>
        <w:t>具体要求</w:t>
      </w:r>
    </w:p>
    <w:p w14:paraId="512B127A" w14:textId="77777777" w:rsidR="00B56A98" w:rsidRDefault="00B56A98" w:rsidP="00B56A98">
      <w:pPr>
        <w:spacing w:line="360" w:lineRule="auto"/>
        <w:ind w:left="686"/>
        <w:rPr>
          <w:sz w:val="24"/>
        </w:rPr>
      </w:pPr>
      <w:r>
        <w:rPr>
          <w:rFonts w:ascii="Times New Roman" w:eastAsia="Times New Roman"/>
          <w:sz w:val="24"/>
        </w:rPr>
        <w:t>1</w:t>
      </w:r>
      <w:r>
        <w:rPr>
          <w:rFonts w:ascii="宋体" w:eastAsia="宋体" w:hAnsi="宋体" w:cs="宋体" w:hint="eastAsia"/>
          <w:sz w:val="24"/>
        </w:rPr>
        <w:t>、</w:t>
      </w:r>
      <w:r>
        <w:rPr>
          <w:rFonts w:ascii="微软雅黑" w:eastAsia="微软雅黑" w:hAnsi="微软雅黑" w:cs="微软雅黑" w:hint="eastAsia"/>
          <w:sz w:val="24"/>
        </w:rPr>
        <w:t>竞赛主设备</w:t>
      </w:r>
      <w:r>
        <w:rPr>
          <w:rFonts w:ascii="微软雅黑" w:eastAsia="微软雅黑" w:hAnsi="微软雅黑"/>
          <w:sz w:val="24"/>
        </w:rPr>
        <w:t>整体要求</w:t>
      </w:r>
    </w:p>
    <w:p w14:paraId="7C70A078" w14:textId="64200F19" w:rsidR="00B56A98" w:rsidRDefault="003F52A1" w:rsidP="00B56A98">
      <w:pPr>
        <w:pStyle w:val="a3"/>
        <w:spacing w:before="8" w:line="360" w:lineRule="auto"/>
        <w:ind w:right="625" w:firstLineChars="200" w:firstLine="480"/>
        <w:jc w:val="both"/>
        <w:rPr>
          <w:color w:val="FF0000"/>
        </w:rPr>
      </w:pPr>
      <w:r>
        <w:rPr>
          <w:rFonts w:ascii="宋体" w:eastAsia="宋体" w:hAnsi="宋体" w:cs="宋体" w:hint="eastAsia"/>
        </w:rPr>
        <w:t>烹饪（西餐）主要设备要保证比赛期间试题发布、操作过程录制、时间计算、高负荷水电供应、高光照明。需满足烹饪（西餐）项目竞赛内容要求，包括涵盖目前万能蒸烤箱、四头电磁炉、保鲜工作台、四门冷冻冰箱、操作台、制冰机、速冻冷柜、储物柜、饼架车、高负荷电力设备、强光照明、快速给排水设备、比赛专业支架、小型局域网络设备、用品产品展示设备等</w:t>
      </w:r>
      <w:r w:rsidR="00B56A98">
        <w:rPr>
          <w:rFonts w:ascii="宋体" w:eastAsia="宋体" w:hAnsi="宋体" w:cs="宋体" w:hint="eastAsia"/>
        </w:rPr>
        <w:t>。</w:t>
      </w:r>
    </w:p>
    <w:p w14:paraId="2F9C4CD3" w14:textId="1A16194F" w:rsidR="00AD4F0B" w:rsidRDefault="00B56A98" w:rsidP="00B56A98">
      <w:pPr>
        <w:pStyle w:val="a3"/>
        <w:spacing w:line="360" w:lineRule="auto"/>
        <w:ind w:left="567"/>
        <w:rPr>
          <w:rFonts w:ascii="宋体" w:eastAsia="宋体" w:hAnsi="宋体" w:cs="宋体"/>
        </w:rPr>
      </w:pPr>
      <w:r>
        <w:rPr>
          <w:rFonts w:eastAsiaTheme="minorEastAsia" w:hint="eastAsia"/>
        </w:rPr>
        <w:t>2</w:t>
      </w:r>
      <w:r>
        <w:rPr>
          <w:rFonts w:eastAsiaTheme="minorEastAsia" w:hint="eastAsia"/>
        </w:rPr>
        <w:t>、</w:t>
      </w:r>
      <w:r>
        <w:rPr>
          <w:rFonts w:ascii="宋体" w:eastAsia="宋体" w:hAnsi="宋体" w:cs="宋体" w:hint="eastAsia"/>
        </w:rPr>
        <w:t>单套竞赛主设备附件明细如下：</w:t>
      </w: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26"/>
        <w:gridCol w:w="554"/>
        <w:gridCol w:w="580"/>
        <w:gridCol w:w="5220"/>
      </w:tblGrid>
      <w:tr w:rsidR="003F52A1" w:rsidRPr="003F52A1" w14:paraId="54C62654" w14:textId="77777777" w:rsidTr="007415CE">
        <w:trPr>
          <w:trHeight w:val="324"/>
        </w:trPr>
        <w:tc>
          <w:tcPr>
            <w:tcW w:w="567" w:type="dxa"/>
          </w:tcPr>
          <w:p w14:paraId="23F2C844" w14:textId="77777777" w:rsidR="003F52A1" w:rsidRPr="003F52A1" w:rsidRDefault="003F52A1" w:rsidP="003F52A1">
            <w:pPr>
              <w:spacing w:line="304" w:lineRule="exact"/>
              <w:ind w:left="52" w:right="42"/>
              <w:jc w:val="center"/>
              <w:rPr>
                <w:rFonts w:ascii="Noto Sans CJK JP Medium" w:eastAsia="Noto Sans CJK JP Medium"/>
                <w:b/>
                <w:sz w:val="21"/>
                <w:szCs w:val="20"/>
              </w:rPr>
            </w:pPr>
            <w:r w:rsidRPr="003F52A1">
              <w:rPr>
                <w:rFonts w:ascii="宋体" w:eastAsia="宋体" w:hAnsi="宋体" w:cs="宋体" w:hint="eastAsia"/>
                <w:b/>
                <w:sz w:val="21"/>
                <w:szCs w:val="20"/>
              </w:rPr>
              <w:t>序号</w:t>
            </w:r>
          </w:p>
        </w:tc>
        <w:tc>
          <w:tcPr>
            <w:tcW w:w="1726" w:type="dxa"/>
          </w:tcPr>
          <w:p w14:paraId="33F99625" w14:textId="77777777" w:rsidR="003F52A1" w:rsidRPr="003F52A1" w:rsidRDefault="003F52A1" w:rsidP="003F52A1">
            <w:pPr>
              <w:spacing w:line="304" w:lineRule="exact"/>
              <w:ind w:left="633" w:right="622"/>
              <w:jc w:val="center"/>
              <w:rPr>
                <w:rFonts w:ascii="Noto Sans CJK JP Medium" w:eastAsia="Noto Sans CJK JP Medium"/>
                <w:b/>
                <w:sz w:val="21"/>
                <w:szCs w:val="20"/>
              </w:rPr>
            </w:pPr>
            <w:r w:rsidRPr="003F52A1">
              <w:rPr>
                <w:rFonts w:ascii="宋体" w:eastAsia="宋体" w:hAnsi="宋体" w:cs="宋体" w:hint="eastAsia"/>
                <w:b/>
                <w:sz w:val="21"/>
                <w:szCs w:val="20"/>
              </w:rPr>
              <w:t>名称</w:t>
            </w:r>
          </w:p>
        </w:tc>
        <w:tc>
          <w:tcPr>
            <w:tcW w:w="554" w:type="dxa"/>
          </w:tcPr>
          <w:p w14:paraId="0901E130" w14:textId="77777777" w:rsidR="003F52A1" w:rsidRPr="003F52A1" w:rsidRDefault="003F52A1" w:rsidP="003F52A1">
            <w:pPr>
              <w:spacing w:line="304" w:lineRule="exact"/>
              <w:ind w:left="51" w:right="43"/>
              <w:jc w:val="center"/>
              <w:rPr>
                <w:rFonts w:ascii="Noto Sans CJK JP Medium" w:eastAsia="Noto Sans CJK JP Medium"/>
                <w:b/>
                <w:sz w:val="21"/>
                <w:szCs w:val="20"/>
              </w:rPr>
            </w:pPr>
            <w:r w:rsidRPr="003F52A1">
              <w:rPr>
                <w:rFonts w:ascii="宋体" w:eastAsia="宋体" w:hAnsi="宋体" w:cs="宋体" w:hint="eastAsia"/>
                <w:b/>
                <w:sz w:val="21"/>
                <w:szCs w:val="20"/>
              </w:rPr>
              <w:t>数量</w:t>
            </w:r>
          </w:p>
        </w:tc>
        <w:tc>
          <w:tcPr>
            <w:tcW w:w="580" w:type="dxa"/>
          </w:tcPr>
          <w:p w14:paraId="28289673" w14:textId="77777777" w:rsidR="003F52A1" w:rsidRPr="003F52A1" w:rsidRDefault="003F52A1" w:rsidP="003F52A1">
            <w:pPr>
              <w:spacing w:line="304" w:lineRule="exact"/>
              <w:ind w:left="50" w:right="43"/>
              <w:jc w:val="center"/>
              <w:rPr>
                <w:rFonts w:ascii="Noto Sans CJK JP Medium" w:eastAsia="Noto Sans CJK JP Medium"/>
                <w:b/>
                <w:sz w:val="21"/>
                <w:szCs w:val="20"/>
              </w:rPr>
            </w:pPr>
            <w:r w:rsidRPr="003F52A1">
              <w:rPr>
                <w:rFonts w:ascii="宋体" w:eastAsia="宋体" w:hAnsi="宋体" w:cs="宋体" w:hint="eastAsia"/>
                <w:b/>
                <w:sz w:val="21"/>
                <w:szCs w:val="20"/>
              </w:rPr>
              <w:t>单位</w:t>
            </w:r>
          </w:p>
        </w:tc>
        <w:tc>
          <w:tcPr>
            <w:tcW w:w="5220" w:type="dxa"/>
          </w:tcPr>
          <w:p w14:paraId="38209378" w14:textId="77777777" w:rsidR="003F52A1" w:rsidRPr="003F52A1" w:rsidRDefault="003F52A1" w:rsidP="003F52A1">
            <w:pPr>
              <w:spacing w:line="304" w:lineRule="exact"/>
              <w:ind w:left="2379" w:right="2371"/>
              <w:jc w:val="center"/>
              <w:rPr>
                <w:rFonts w:ascii="Noto Sans CJK JP Medium" w:eastAsia="Noto Sans CJK JP Medium"/>
                <w:b/>
                <w:sz w:val="21"/>
                <w:szCs w:val="20"/>
              </w:rPr>
            </w:pPr>
            <w:r w:rsidRPr="003F52A1">
              <w:rPr>
                <w:rFonts w:ascii="宋体" w:eastAsia="宋体" w:hAnsi="宋体" w:cs="宋体" w:hint="eastAsia"/>
                <w:b/>
                <w:sz w:val="21"/>
                <w:szCs w:val="20"/>
              </w:rPr>
              <w:t>尺寸</w:t>
            </w:r>
          </w:p>
        </w:tc>
      </w:tr>
      <w:tr w:rsidR="003F52A1" w:rsidRPr="003F52A1" w14:paraId="77511B68" w14:textId="77777777" w:rsidTr="007415CE">
        <w:trPr>
          <w:trHeight w:val="323"/>
        </w:trPr>
        <w:tc>
          <w:tcPr>
            <w:tcW w:w="567" w:type="dxa"/>
          </w:tcPr>
          <w:p w14:paraId="50B94626"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w:t>
            </w:r>
          </w:p>
        </w:tc>
        <w:tc>
          <w:tcPr>
            <w:tcW w:w="1726" w:type="dxa"/>
            <w:vAlign w:val="center"/>
          </w:tcPr>
          <w:p w14:paraId="6EC4ED4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多功能蒸烤箱</w:t>
            </w:r>
          </w:p>
        </w:tc>
        <w:tc>
          <w:tcPr>
            <w:tcW w:w="554" w:type="dxa"/>
            <w:vAlign w:val="bottom"/>
          </w:tcPr>
          <w:p w14:paraId="13CFB5F4"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2284208B"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tcPr>
          <w:p w14:paraId="41E1323D" w14:textId="77777777" w:rsidR="003F52A1" w:rsidRPr="003F52A1" w:rsidRDefault="003F52A1" w:rsidP="003F52A1">
            <w:pPr>
              <w:kinsoku w:val="0"/>
              <w:overflowPunct w:val="0"/>
              <w:spacing w:before="52"/>
              <w:ind w:left="797" w:right="766"/>
              <w:jc w:val="center"/>
              <w:rPr>
                <w:rFonts w:ascii="仿宋" w:eastAsia="仿宋" w:hAnsi="仿宋" w:cs="仿宋"/>
                <w:sz w:val="20"/>
                <w:szCs w:val="20"/>
              </w:rPr>
            </w:pPr>
          </w:p>
        </w:tc>
      </w:tr>
      <w:tr w:rsidR="003F52A1" w:rsidRPr="003F52A1" w14:paraId="562FD53D" w14:textId="77777777" w:rsidTr="007415CE">
        <w:trPr>
          <w:trHeight w:val="323"/>
        </w:trPr>
        <w:tc>
          <w:tcPr>
            <w:tcW w:w="567" w:type="dxa"/>
          </w:tcPr>
          <w:p w14:paraId="7D956F65"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w:t>
            </w:r>
          </w:p>
        </w:tc>
        <w:tc>
          <w:tcPr>
            <w:tcW w:w="1726" w:type="dxa"/>
            <w:vAlign w:val="center"/>
          </w:tcPr>
          <w:p w14:paraId="68DF7764"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四头电磁炉</w:t>
            </w:r>
          </w:p>
        </w:tc>
        <w:tc>
          <w:tcPr>
            <w:tcW w:w="554" w:type="dxa"/>
            <w:vAlign w:val="bottom"/>
          </w:tcPr>
          <w:p w14:paraId="5FF4215A"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33B0545C"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tcPr>
          <w:p w14:paraId="0EA11F06" w14:textId="77777777" w:rsidR="003F52A1" w:rsidRPr="003F52A1" w:rsidRDefault="003F52A1" w:rsidP="003F52A1">
            <w:pPr>
              <w:kinsoku w:val="0"/>
              <w:overflowPunct w:val="0"/>
              <w:spacing w:before="51"/>
              <w:ind w:left="797" w:right="766"/>
              <w:jc w:val="center"/>
              <w:rPr>
                <w:rFonts w:ascii="仿宋" w:eastAsia="仿宋" w:hAnsi="仿宋" w:cs="仿宋"/>
                <w:sz w:val="20"/>
                <w:szCs w:val="20"/>
              </w:rPr>
            </w:pPr>
          </w:p>
        </w:tc>
      </w:tr>
      <w:tr w:rsidR="003F52A1" w:rsidRPr="003F52A1" w14:paraId="6409C55C" w14:textId="77777777" w:rsidTr="007415CE">
        <w:trPr>
          <w:trHeight w:val="324"/>
        </w:trPr>
        <w:tc>
          <w:tcPr>
            <w:tcW w:w="567" w:type="dxa"/>
          </w:tcPr>
          <w:p w14:paraId="04145783"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w:t>
            </w:r>
          </w:p>
        </w:tc>
        <w:tc>
          <w:tcPr>
            <w:tcW w:w="1726" w:type="dxa"/>
            <w:vAlign w:val="center"/>
          </w:tcPr>
          <w:p w14:paraId="1B6DE19B"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保鲜工作台</w:t>
            </w:r>
          </w:p>
        </w:tc>
        <w:tc>
          <w:tcPr>
            <w:tcW w:w="554" w:type="dxa"/>
            <w:vAlign w:val="bottom"/>
          </w:tcPr>
          <w:p w14:paraId="6174C6CE"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57FBC253"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705ABCCC"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w:t>
            </w:r>
            <w:r w:rsidRPr="003F52A1">
              <w:rPr>
                <w:rFonts w:hint="eastAsia"/>
                <w:sz w:val="20"/>
                <w:szCs w:val="20"/>
              </w:rPr>
              <w:t>1800*800*800</w:t>
            </w:r>
            <w:r w:rsidRPr="003F52A1">
              <w:rPr>
                <w:rFonts w:ascii="宋体" w:eastAsia="宋体" w:hAnsi="宋体" w:cs="宋体" w:hint="eastAsia"/>
                <w:sz w:val="20"/>
                <w:szCs w:val="20"/>
              </w:rPr>
              <w:t>）</w:t>
            </w:r>
          </w:p>
        </w:tc>
      </w:tr>
      <w:tr w:rsidR="003F52A1" w:rsidRPr="003F52A1" w14:paraId="2BC95070" w14:textId="77777777" w:rsidTr="007415CE">
        <w:trPr>
          <w:trHeight w:val="323"/>
        </w:trPr>
        <w:tc>
          <w:tcPr>
            <w:tcW w:w="567" w:type="dxa"/>
          </w:tcPr>
          <w:p w14:paraId="65E53FF3"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4</w:t>
            </w:r>
          </w:p>
        </w:tc>
        <w:tc>
          <w:tcPr>
            <w:tcW w:w="1726" w:type="dxa"/>
            <w:vAlign w:val="center"/>
          </w:tcPr>
          <w:p w14:paraId="26D32BD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小型搅拌机</w:t>
            </w:r>
          </w:p>
        </w:tc>
        <w:tc>
          <w:tcPr>
            <w:tcW w:w="554" w:type="dxa"/>
            <w:vAlign w:val="bottom"/>
          </w:tcPr>
          <w:p w14:paraId="0E45936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1E35788B"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045E2BF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w:t>
            </w:r>
            <w:r w:rsidRPr="003F52A1">
              <w:rPr>
                <w:rFonts w:hint="eastAsia"/>
                <w:sz w:val="20"/>
                <w:szCs w:val="20"/>
              </w:rPr>
              <w:t>220-24-v/1200</w:t>
            </w:r>
            <w:r w:rsidRPr="003F52A1">
              <w:rPr>
                <w:rFonts w:ascii="宋体" w:eastAsia="宋体" w:hAnsi="宋体" w:cs="宋体" w:hint="eastAsia"/>
                <w:sz w:val="20"/>
                <w:szCs w:val="20"/>
              </w:rPr>
              <w:t>）</w:t>
            </w:r>
          </w:p>
        </w:tc>
      </w:tr>
      <w:tr w:rsidR="003F52A1" w:rsidRPr="003F52A1" w14:paraId="08D2B788" w14:textId="77777777" w:rsidTr="007415CE">
        <w:trPr>
          <w:trHeight w:val="324"/>
        </w:trPr>
        <w:tc>
          <w:tcPr>
            <w:tcW w:w="567" w:type="dxa"/>
          </w:tcPr>
          <w:p w14:paraId="651FAAE2"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5</w:t>
            </w:r>
          </w:p>
        </w:tc>
        <w:tc>
          <w:tcPr>
            <w:tcW w:w="1726" w:type="dxa"/>
            <w:vAlign w:val="center"/>
          </w:tcPr>
          <w:p w14:paraId="0AEB83E9"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双层工作台</w:t>
            </w:r>
          </w:p>
        </w:tc>
        <w:tc>
          <w:tcPr>
            <w:tcW w:w="554" w:type="dxa"/>
            <w:vAlign w:val="bottom"/>
          </w:tcPr>
          <w:p w14:paraId="08303307"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3C223B8E"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08539047"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1800*800*800</w:t>
            </w:r>
            <w:r w:rsidRPr="003F52A1">
              <w:rPr>
                <w:rFonts w:ascii="宋体" w:eastAsia="宋体" w:hAnsi="宋体" w:cs="宋体" w:hint="eastAsia"/>
                <w:color w:val="000000"/>
                <w:sz w:val="20"/>
                <w:szCs w:val="20"/>
              </w:rPr>
              <w:t>）</w:t>
            </w:r>
          </w:p>
        </w:tc>
      </w:tr>
      <w:tr w:rsidR="003F52A1" w:rsidRPr="003F52A1" w14:paraId="67BD4F80" w14:textId="77777777" w:rsidTr="007415CE">
        <w:trPr>
          <w:trHeight w:val="324"/>
        </w:trPr>
        <w:tc>
          <w:tcPr>
            <w:tcW w:w="567" w:type="dxa"/>
          </w:tcPr>
          <w:p w14:paraId="16D797AD" w14:textId="77777777" w:rsidR="003F52A1" w:rsidRPr="003F52A1" w:rsidRDefault="003F52A1" w:rsidP="003F52A1">
            <w:pPr>
              <w:spacing w:line="304" w:lineRule="exact"/>
              <w:ind w:left="49" w:right="43"/>
              <w:jc w:val="center"/>
              <w:rPr>
                <w:sz w:val="20"/>
                <w:szCs w:val="20"/>
              </w:rPr>
            </w:pPr>
            <w:r w:rsidRPr="003F52A1">
              <w:rPr>
                <w:rFonts w:hint="eastAsia"/>
                <w:sz w:val="20"/>
                <w:szCs w:val="20"/>
              </w:rPr>
              <w:lastRenderedPageBreak/>
              <w:t>6</w:t>
            </w:r>
          </w:p>
        </w:tc>
        <w:tc>
          <w:tcPr>
            <w:tcW w:w="1726" w:type="dxa"/>
            <w:vAlign w:val="center"/>
          </w:tcPr>
          <w:p w14:paraId="67E29552"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储物柜</w:t>
            </w:r>
          </w:p>
        </w:tc>
        <w:tc>
          <w:tcPr>
            <w:tcW w:w="554" w:type="dxa"/>
            <w:vAlign w:val="bottom"/>
          </w:tcPr>
          <w:p w14:paraId="7A8763F2"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3712301A" w14:textId="77777777" w:rsidR="003F52A1" w:rsidRPr="003F52A1" w:rsidRDefault="003F52A1" w:rsidP="003F52A1">
            <w:pPr>
              <w:spacing w:line="304" w:lineRule="exact"/>
              <w:ind w:left="6"/>
              <w:jc w:val="center"/>
              <w:rPr>
                <w:sz w:val="20"/>
                <w:szCs w:val="20"/>
              </w:rPr>
            </w:pPr>
            <w:proofErr w:type="gramStart"/>
            <w:r w:rsidRPr="003F52A1">
              <w:rPr>
                <w:rFonts w:ascii="宋体" w:eastAsia="宋体" w:hAnsi="宋体" w:hint="eastAsia"/>
                <w:sz w:val="20"/>
                <w:szCs w:val="20"/>
              </w:rPr>
              <w:t>个</w:t>
            </w:r>
            <w:proofErr w:type="gramEnd"/>
          </w:p>
        </w:tc>
        <w:tc>
          <w:tcPr>
            <w:tcW w:w="5220" w:type="dxa"/>
            <w:vAlign w:val="center"/>
          </w:tcPr>
          <w:p w14:paraId="4FCC3295"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w:t>
            </w:r>
            <w:r w:rsidRPr="003F52A1">
              <w:rPr>
                <w:rFonts w:hint="eastAsia"/>
                <w:sz w:val="20"/>
                <w:szCs w:val="20"/>
              </w:rPr>
              <w:t>6</w:t>
            </w:r>
            <w:r w:rsidRPr="003F52A1">
              <w:rPr>
                <w:rFonts w:ascii="宋体" w:eastAsia="宋体" w:hAnsi="宋体" w:cs="宋体" w:hint="eastAsia"/>
                <w:sz w:val="20"/>
                <w:szCs w:val="20"/>
              </w:rPr>
              <w:t>层，</w:t>
            </w:r>
            <w:r w:rsidRPr="003F52A1">
              <w:rPr>
                <w:rFonts w:hint="eastAsia"/>
                <w:sz w:val="20"/>
                <w:szCs w:val="20"/>
              </w:rPr>
              <w:t>1200*500*1800</w:t>
            </w:r>
            <w:r w:rsidRPr="003F52A1">
              <w:rPr>
                <w:rFonts w:ascii="宋体" w:eastAsia="宋体" w:hAnsi="宋体" w:cs="宋体" w:hint="eastAsia"/>
                <w:sz w:val="20"/>
                <w:szCs w:val="20"/>
              </w:rPr>
              <w:t>）</w:t>
            </w:r>
          </w:p>
        </w:tc>
      </w:tr>
      <w:tr w:rsidR="003F52A1" w:rsidRPr="003F52A1" w14:paraId="247F0DC1" w14:textId="77777777" w:rsidTr="007415CE">
        <w:trPr>
          <w:trHeight w:val="323"/>
        </w:trPr>
        <w:tc>
          <w:tcPr>
            <w:tcW w:w="567" w:type="dxa"/>
          </w:tcPr>
          <w:p w14:paraId="649FC561"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7</w:t>
            </w:r>
          </w:p>
        </w:tc>
        <w:tc>
          <w:tcPr>
            <w:tcW w:w="1726" w:type="dxa"/>
            <w:vAlign w:val="center"/>
          </w:tcPr>
          <w:p w14:paraId="6063F8F2"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层架车</w:t>
            </w:r>
          </w:p>
        </w:tc>
        <w:tc>
          <w:tcPr>
            <w:tcW w:w="554" w:type="dxa"/>
            <w:vAlign w:val="bottom"/>
          </w:tcPr>
          <w:p w14:paraId="76524C87"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4E4ED778"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41ACFD52"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w:t>
            </w:r>
            <w:r w:rsidRPr="003F52A1">
              <w:rPr>
                <w:rFonts w:hint="eastAsia"/>
                <w:sz w:val="20"/>
                <w:szCs w:val="20"/>
              </w:rPr>
              <w:t>470*620*1600</w:t>
            </w:r>
            <w:r w:rsidRPr="003F52A1">
              <w:rPr>
                <w:rFonts w:ascii="宋体" w:eastAsia="宋体" w:hAnsi="宋体" w:cs="宋体" w:hint="eastAsia"/>
                <w:sz w:val="20"/>
                <w:szCs w:val="20"/>
              </w:rPr>
              <w:t>）</w:t>
            </w:r>
          </w:p>
        </w:tc>
      </w:tr>
      <w:tr w:rsidR="003F52A1" w:rsidRPr="003F52A1" w14:paraId="08601608" w14:textId="77777777" w:rsidTr="007415CE">
        <w:trPr>
          <w:trHeight w:val="324"/>
        </w:trPr>
        <w:tc>
          <w:tcPr>
            <w:tcW w:w="567" w:type="dxa"/>
          </w:tcPr>
          <w:p w14:paraId="393F6C39"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8</w:t>
            </w:r>
          </w:p>
        </w:tc>
        <w:tc>
          <w:tcPr>
            <w:tcW w:w="1726" w:type="dxa"/>
            <w:vAlign w:val="center"/>
          </w:tcPr>
          <w:p w14:paraId="512788A5" w14:textId="5EF79BE5" w:rsidR="003F52A1" w:rsidRPr="003F52A1" w:rsidRDefault="003F52A1" w:rsidP="003F52A1">
            <w:pPr>
              <w:jc w:val="center"/>
              <w:rPr>
                <w:rFonts w:ascii="宋体" w:hAnsi="宋体" w:cs="宋体"/>
                <w:sz w:val="20"/>
                <w:szCs w:val="20"/>
              </w:rPr>
            </w:pPr>
            <w:r w:rsidRPr="003F52A1">
              <w:rPr>
                <w:rFonts w:ascii="宋体" w:eastAsia="宋体" w:hAnsi="宋体" w:hint="eastAsia"/>
                <w:sz w:val="20"/>
                <w:szCs w:val="20"/>
              </w:rPr>
              <w:t>四门冷冻</w:t>
            </w:r>
            <w:r w:rsidRPr="003F52A1">
              <w:rPr>
                <w:rFonts w:ascii="宋体" w:eastAsia="宋体" w:hAnsi="宋体" w:cs="宋体" w:hint="eastAsia"/>
                <w:sz w:val="20"/>
                <w:szCs w:val="20"/>
              </w:rPr>
              <w:t>冰箱</w:t>
            </w:r>
          </w:p>
        </w:tc>
        <w:tc>
          <w:tcPr>
            <w:tcW w:w="554" w:type="dxa"/>
            <w:vAlign w:val="bottom"/>
          </w:tcPr>
          <w:p w14:paraId="74B1F5C9"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8</w:t>
            </w:r>
          </w:p>
        </w:tc>
        <w:tc>
          <w:tcPr>
            <w:tcW w:w="580" w:type="dxa"/>
          </w:tcPr>
          <w:p w14:paraId="6A2F03AC"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28ACCDCE"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功率</w:t>
            </w:r>
            <w:r w:rsidRPr="003F52A1">
              <w:rPr>
                <w:rFonts w:hint="eastAsia"/>
                <w:sz w:val="20"/>
                <w:szCs w:val="20"/>
              </w:rPr>
              <w:t xml:space="preserve"> 450W</w:t>
            </w:r>
            <w:r w:rsidRPr="003F52A1">
              <w:rPr>
                <w:rFonts w:ascii="宋体" w:eastAsia="宋体" w:hAnsi="宋体" w:cs="宋体" w:hint="eastAsia"/>
                <w:sz w:val="20"/>
                <w:szCs w:val="20"/>
              </w:rPr>
              <w:t>，</w:t>
            </w:r>
            <w:r w:rsidRPr="003F52A1">
              <w:rPr>
                <w:rFonts w:hint="eastAsia"/>
                <w:sz w:val="20"/>
                <w:szCs w:val="20"/>
              </w:rPr>
              <w:t>380V</w:t>
            </w:r>
            <w:r w:rsidRPr="003F52A1">
              <w:rPr>
                <w:rFonts w:ascii="宋体" w:eastAsia="宋体" w:hAnsi="宋体" w:cs="宋体" w:hint="eastAsia"/>
                <w:sz w:val="20"/>
                <w:szCs w:val="20"/>
              </w:rPr>
              <w:t>，中型</w:t>
            </w:r>
          </w:p>
        </w:tc>
      </w:tr>
      <w:tr w:rsidR="003F52A1" w:rsidRPr="003F52A1" w14:paraId="55D5C2E8" w14:textId="77777777" w:rsidTr="007415CE">
        <w:trPr>
          <w:trHeight w:val="323"/>
        </w:trPr>
        <w:tc>
          <w:tcPr>
            <w:tcW w:w="567" w:type="dxa"/>
          </w:tcPr>
          <w:p w14:paraId="6939DB3D"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9</w:t>
            </w:r>
          </w:p>
        </w:tc>
        <w:tc>
          <w:tcPr>
            <w:tcW w:w="1726" w:type="dxa"/>
            <w:vAlign w:val="center"/>
          </w:tcPr>
          <w:p w14:paraId="6B9CA50C"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急速冷冻柜</w:t>
            </w:r>
            <w:r w:rsidRPr="003F52A1">
              <w:rPr>
                <w:rFonts w:hint="eastAsia"/>
                <w:sz w:val="20"/>
                <w:szCs w:val="20"/>
              </w:rPr>
              <w:t>(</w:t>
            </w:r>
            <w:r w:rsidRPr="003F52A1">
              <w:rPr>
                <w:rFonts w:ascii="宋体" w:eastAsia="宋体" w:hAnsi="宋体" w:cs="宋体" w:hint="eastAsia"/>
                <w:sz w:val="20"/>
                <w:szCs w:val="20"/>
              </w:rPr>
              <w:t>公用</w:t>
            </w:r>
            <w:r w:rsidRPr="003F52A1">
              <w:rPr>
                <w:rFonts w:hint="eastAsia"/>
                <w:sz w:val="20"/>
                <w:szCs w:val="20"/>
              </w:rPr>
              <w:t>)</w:t>
            </w:r>
          </w:p>
        </w:tc>
        <w:tc>
          <w:tcPr>
            <w:tcW w:w="554" w:type="dxa"/>
            <w:vAlign w:val="bottom"/>
          </w:tcPr>
          <w:p w14:paraId="7374C128"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2</w:t>
            </w:r>
          </w:p>
        </w:tc>
        <w:tc>
          <w:tcPr>
            <w:tcW w:w="580" w:type="dxa"/>
          </w:tcPr>
          <w:p w14:paraId="612308DA" w14:textId="77777777" w:rsidR="003F52A1" w:rsidRPr="003F52A1" w:rsidRDefault="003F52A1" w:rsidP="003F52A1">
            <w:pPr>
              <w:spacing w:line="304" w:lineRule="exact"/>
              <w:ind w:left="6"/>
              <w:jc w:val="center"/>
              <w:rPr>
                <w:sz w:val="20"/>
                <w:szCs w:val="20"/>
              </w:rPr>
            </w:pPr>
            <w:r w:rsidRPr="003F52A1">
              <w:rPr>
                <w:rFonts w:ascii="宋体" w:eastAsia="宋体" w:hAnsi="宋体" w:hint="eastAsia"/>
                <w:sz w:val="20"/>
                <w:szCs w:val="20"/>
              </w:rPr>
              <w:t>台</w:t>
            </w:r>
          </w:p>
        </w:tc>
        <w:tc>
          <w:tcPr>
            <w:tcW w:w="5220" w:type="dxa"/>
            <w:vAlign w:val="center"/>
          </w:tcPr>
          <w:p w14:paraId="18176DA3" w14:textId="77777777" w:rsidR="003F52A1" w:rsidRPr="003F52A1" w:rsidRDefault="003F52A1" w:rsidP="003F52A1">
            <w:pPr>
              <w:jc w:val="center"/>
              <w:rPr>
                <w:rFonts w:ascii="宋体" w:hAnsi="宋体" w:cs="宋体"/>
                <w:sz w:val="20"/>
                <w:szCs w:val="20"/>
              </w:rPr>
            </w:pPr>
            <w:r w:rsidRPr="003F52A1">
              <w:rPr>
                <w:rFonts w:hint="eastAsia"/>
                <w:sz w:val="20"/>
                <w:szCs w:val="20"/>
              </w:rPr>
              <w:t>1000*1000*1200</w:t>
            </w:r>
            <w:r w:rsidRPr="003F52A1">
              <w:rPr>
                <w:rFonts w:ascii="宋体" w:eastAsia="宋体" w:hAnsi="宋体" w:cs="宋体" w:hint="eastAsia"/>
                <w:sz w:val="20"/>
                <w:szCs w:val="20"/>
              </w:rPr>
              <w:t>，功率</w:t>
            </w:r>
            <w:r w:rsidRPr="003F52A1">
              <w:rPr>
                <w:rFonts w:hint="eastAsia"/>
                <w:sz w:val="20"/>
                <w:szCs w:val="20"/>
              </w:rPr>
              <w:t>2000w</w:t>
            </w:r>
          </w:p>
        </w:tc>
      </w:tr>
      <w:tr w:rsidR="003F52A1" w:rsidRPr="003F52A1" w14:paraId="5E39F99C" w14:textId="77777777" w:rsidTr="007415CE">
        <w:trPr>
          <w:trHeight w:val="492"/>
        </w:trPr>
        <w:tc>
          <w:tcPr>
            <w:tcW w:w="567" w:type="dxa"/>
          </w:tcPr>
          <w:p w14:paraId="04A31D12"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10</w:t>
            </w:r>
          </w:p>
        </w:tc>
        <w:tc>
          <w:tcPr>
            <w:tcW w:w="1726" w:type="dxa"/>
            <w:vAlign w:val="center"/>
          </w:tcPr>
          <w:p w14:paraId="009EE66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制冰机（公用）</w:t>
            </w:r>
          </w:p>
        </w:tc>
        <w:tc>
          <w:tcPr>
            <w:tcW w:w="554" w:type="dxa"/>
            <w:vAlign w:val="bottom"/>
          </w:tcPr>
          <w:p w14:paraId="6AF9ACFF"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w:t>
            </w:r>
          </w:p>
        </w:tc>
        <w:tc>
          <w:tcPr>
            <w:tcW w:w="580" w:type="dxa"/>
          </w:tcPr>
          <w:p w14:paraId="076E9998" w14:textId="77777777" w:rsidR="003F52A1" w:rsidRPr="003F52A1" w:rsidRDefault="003F52A1" w:rsidP="003F52A1">
            <w:pPr>
              <w:spacing w:before="29"/>
              <w:ind w:left="6"/>
              <w:jc w:val="center"/>
              <w:rPr>
                <w:sz w:val="20"/>
                <w:szCs w:val="20"/>
              </w:rPr>
            </w:pPr>
            <w:r w:rsidRPr="003F52A1">
              <w:rPr>
                <w:rFonts w:ascii="宋体" w:eastAsia="宋体" w:hAnsi="宋体" w:hint="eastAsia"/>
                <w:sz w:val="20"/>
                <w:szCs w:val="20"/>
              </w:rPr>
              <w:t>台</w:t>
            </w:r>
          </w:p>
        </w:tc>
        <w:tc>
          <w:tcPr>
            <w:tcW w:w="5220" w:type="dxa"/>
            <w:vAlign w:val="center"/>
          </w:tcPr>
          <w:p w14:paraId="39070AE6"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（功率</w:t>
            </w:r>
            <w:r w:rsidRPr="003F52A1">
              <w:rPr>
                <w:rFonts w:hint="eastAsia"/>
                <w:sz w:val="20"/>
                <w:szCs w:val="20"/>
              </w:rPr>
              <w:t xml:space="preserve"> 300W</w:t>
            </w:r>
            <w:r w:rsidRPr="003F52A1">
              <w:rPr>
                <w:rFonts w:ascii="宋体" w:eastAsia="宋体" w:hAnsi="宋体" w:cs="宋体" w:hint="eastAsia"/>
                <w:sz w:val="20"/>
                <w:szCs w:val="20"/>
              </w:rPr>
              <w:t>，</w:t>
            </w:r>
            <w:r w:rsidRPr="003F52A1">
              <w:rPr>
                <w:rFonts w:hint="eastAsia"/>
                <w:sz w:val="20"/>
                <w:szCs w:val="20"/>
              </w:rPr>
              <w:t>380V</w:t>
            </w:r>
            <w:r w:rsidRPr="003F52A1">
              <w:rPr>
                <w:rFonts w:ascii="宋体" w:eastAsia="宋体" w:hAnsi="宋体" w:cs="宋体" w:hint="eastAsia"/>
                <w:sz w:val="20"/>
                <w:szCs w:val="20"/>
              </w:rPr>
              <w:t>，大型）</w:t>
            </w:r>
          </w:p>
        </w:tc>
      </w:tr>
      <w:tr w:rsidR="003F52A1" w:rsidRPr="003F52A1" w14:paraId="3AB793D2" w14:textId="77777777" w:rsidTr="007415CE">
        <w:trPr>
          <w:trHeight w:val="491"/>
        </w:trPr>
        <w:tc>
          <w:tcPr>
            <w:tcW w:w="567" w:type="dxa"/>
          </w:tcPr>
          <w:p w14:paraId="7129D0A0" w14:textId="77777777" w:rsidR="003F52A1" w:rsidRPr="003F52A1" w:rsidRDefault="003F52A1" w:rsidP="003F52A1">
            <w:pPr>
              <w:spacing w:line="304" w:lineRule="exact"/>
              <w:ind w:left="49" w:right="43"/>
              <w:jc w:val="center"/>
              <w:rPr>
                <w:sz w:val="20"/>
                <w:szCs w:val="20"/>
              </w:rPr>
            </w:pPr>
            <w:r w:rsidRPr="003F52A1">
              <w:rPr>
                <w:sz w:val="20"/>
                <w:szCs w:val="20"/>
              </w:rPr>
              <w:t>1</w:t>
            </w:r>
            <w:r w:rsidRPr="003F52A1">
              <w:rPr>
                <w:rFonts w:hint="eastAsia"/>
                <w:sz w:val="20"/>
                <w:szCs w:val="20"/>
              </w:rPr>
              <w:t>1</w:t>
            </w:r>
          </w:p>
        </w:tc>
        <w:tc>
          <w:tcPr>
            <w:tcW w:w="1726" w:type="dxa"/>
            <w:vAlign w:val="center"/>
          </w:tcPr>
          <w:p w14:paraId="6C358D19"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净水器</w:t>
            </w:r>
          </w:p>
        </w:tc>
        <w:tc>
          <w:tcPr>
            <w:tcW w:w="554" w:type="dxa"/>
            <w:vAlign w:val="bottom"/>
          </w:tcPr>
          <w:p w14:paraId="5D72E567" w14:textId="77777777" w:rsidR="003F52A1" w:rsidRPr="003F52A1" w:rsidRDefault="003F52A1" w:rsidP="003F52A1">
            <w:pPr>
              <w:jc w:val="center"/>
              <w:rPr>
                <w:rFonts w:ascii="宋体" w:hAnsi="宋体" w:cs="宋体"/>
                <w:color w:val="000000"/>
                <w:sz w:val="20"/>
                <w:szCs w:val="20"/>
              </w:rPr>
            </w:pPr>
            <w:r w:rsidRPr="003F52A1">
              <w:rPr>
                <w:rFonts w:ascii="宋体" w:hAnsi="宋体" w:cs="宋体"/>
                <w:color w:val="000000"/>
                <w:sz w:val="20"/>
                <w:szCs w:val="20"/>
              </w:rPr>
              <w:t>2</w:t>
            </w:r>
          </w:p>
        </w:tc>
        <w:tc>
          <w:tcPr>
            <w:tcW w:w="580" w:type="dxa"/>
          </w:tcPr>
          <w:p w14:paraId="1BD77ADC" w14:textId="77777777" w:rsidR="003F52A1" w:rsidRPr="003F52A1" w:rsidRDefault="003F52A1" w:rsidP="003F52A1">
            <w:pPr>
              <w:spacing w:before="29"/>
              <w:ind w:left="6"/>
              <w:jc w:val="center"/>
              <w:rPr>
                <w:sz w:val="20"/>
                <w:szCs w:val="20"/>
              </w:rPr>
            </w:pPr>
            <w:r w:rsidRPr="003F52A1">
              <w:rPr>
                <w:rFonts w:ascii="宋体" w:eastAsia="宋体" w:hAnsi="宋体" w:hint="eastAsia"/>
                <w:sz w:val="20"/>
                <w:szCs w:val="20"/>
              </w:rPr>
              <w:t>台</w:t>
            </w:r>
          </w:p>
        </w:tc>
        <w:tc>
          <w:tcPr>
            <w:tcW w:w="5220" w:type="dxa"/>
          </w:tcPr>
          <w:p w14:paraId="3491069D" w14:textId="77777777" w:rsidR="003F52A1" w:rsidRPr="003F52A1" w:rsidRDefault="003F52A1" w:rsidP="003F52A1">
            <w:pPr>
              <w:kinsoku w:val="0"/>
              <w:overflowPunct w:val="0"/>
              <w:spacing w:before="51"/>
              <w:ind w:left="797" w:right="766"/>
              <w:jc w:val="center"/>
              <w:rPr>
                <w:rFonts w:ascii="仿宋" w:eastAsia="仿宋" w:hAnsi="仿宋" w:cs="仿宋"/>
                <w:sz w:val="20"/>
                <w:szCs w:val="20"/>
              </w:rPr>
            </w:pPr>
          </w:p>
        </w:tc>
      </w:tr>
      <w:tr w:rsidR="003F52A1" w:rsidRPr="003F52A1" w14:paraId="01926644" w14:textId="77777777" w:rsidTr="007415CE">
        <w:trPr>
          <w:trHeight w:val="492"/>
        </w:trPr>
        <w:tc>
          <w:tcPr>
            <w:tcW w:w="567" w:type="dxa"/>
          </w:tcPr>
          <w:p w14:paraId="2FAEB083" w14:textId="77777777" w:rsidR="003F52A1" w:rsidRPr="003F52A1" w:rsidRDefault="003F52A1" w:rsidP="003F52A1">
            <w:pPr>
              <w:spacing w:line="304" w:lineRule="exact"/>
              <w:ind w:left="49" w:right="43"/>
              <w:jc w:val="center"/>
              <w:rPr>
                <w:sz w:val="20"/>
                <w:szCs w:val="20"/>
              </w:rPr>
            </w:pPr>
            <w:r w:rsidRPr="003F52A1">
              <w:rPr>
                <w:sz w:val="20"/>
                <w:szCs w:val="20"/>
              </w:rPr>
              <w:t>1</w:t>
            </w:r>
            <w:r w:rsidRPr="003F52A1">
              <w:rPr>
                <w:rFonts w:hint="eastAsia"/>
                <w:sz w:val="20"/>
                <w:szCs w:val="20"/>
              </w:rPr>
              <w:t>2</w:t>
            </w:r>
          </w:p>
        </w:tc>
        <w:tc>
          <w:tcPr>
            <w:tcW w:w="1726" w:type="dxa"/>
            <w:vAlign w:val="center"/>
          </w:tcPr>
          <w:p w14:paraId="5BB66788" w14:textId="77777777" w:rsidR="003F52A1" w:rsidRPr="003F52A1" w:rsidRDefault="003F52A1" w:rsidP="003F52A1">
            <w:pPr>
              <w:jc w:val="center"/>
              <w:rPr>
                <w:sz w:val="20"/>
                <w:szCs w:val="20"/>
              </w:rPr>
            </w:pPr>
            <w:r w:rsidRPr="003F52A1">
              <w:rPr>
                <w:rFonts w:ascii="宋体" w:eastAsia="宋体" w:hAnsi="宋体" w:cs="宋体" w:hint="eastAsia"/>
                <w:sz w:val="20"/>
                <w:szCs w:val="20"/>
              </w:rPr>
              <w:t>单星水池</w:t>
            </w:r>
          </w:p>
        </w:tc>
        <w:tc>
          <w:tcPr>
            <w:tcW w:w="554" w:type="dxa"/>
            <w:vAlign w:val="bottom"/>
          </w:tcPr>
          <w:p w14:paraId="7FAEB35B" w14:textId="77777777" w:rsidR="003F52A1" w:rsidRPr="003F52A1" w:rsidRDefault="003F52A1" w:rsidP="003F52A1">
            <w:pPr>
              <w:jc w:val="center"/>
              <w:rPr>
                <w:rFonts w:ascii="宋体" w:hAnsi="宋体" w:cs="宋体"/>
                <w:color w:val="000000"/>
                <w:sz w:val="20"/>
                <w:szCs w:val="20"/>
              </w:rPr>
            </w:pPr>
            <w:r w:rsidRPr="003F52A1">
              <w:rPr>
                <w:rFonts w:ascii="宋体" w:hAnsi="宋体" w:cs="宋体"/>
                <w:color w:val="000000"/>
                <w:sz w:val="20"/>
                <w:szCs w:val="20"/>
              </w:rPr>
              <w:t>1</w:t>
            </w:r>
          </w:p>
        </w:tc>
        <w:tc>
          <w:tcPr>
            <w:tcW w:w="580" w:type="dxa"/>
          </w:tcPr>
          <w:p w14:paraId="6C2399ED" w14:textId="77777777" w:rsidR="003F52A1" w:rsidRPr="003F52A1" w:rsidRDefault="003F52A1" w:rsidP="003F52A1">
            <w:pPr>
              <w:spacing w:before="28"/>
              <w:ind w:left="6"/>
              <w:jc w:val="center"/>
              <w:rPr>
                <w:sz w:val="20"/>
                <w:szCs w:val="20"/>
              </w:rPr>
            </w:pPr>
            <w:proofErr w:type="gramStart"/>
            <w:r w:rsidRPr="003F52A1">
              <w:rPr>
                <w:rFonts w:ascii="宋体" w:eastAsia="宋体" w:hAnsi="宋体" w:cs="宋体" w:hint="eastAsia"/>
                <w:sz w:val="20"/>
                <w:szCs w:val="20"/>
              </w:rPr>
              <w:t>个</w:t>
            </w:r>
            <w:proofErr w:type="gramEnd"/>
          </w:p>
        </w:tc>
        <w:tc>
          <w:tcPr>
            <w:tcW w:w="5220" w:type="dxa"/>
          </w:tcPr>
          <w:p w14:paraId="2CD4FA48" w14:textId="77777777" w:rsidR="003F52A1" w:rsidRPr="003F52A1" w:rsidRDefault="003F52A1" w:rsidP="003F52A1">
            <w:pPr>
              <w:kinsoku w:val="0"/>
              <w:overflowPunct w:val="0"/>
              <w:spacing w:before="51"/>
              <w:ind w:left="797" w:right="766"/>
              <w:jc w:val="center"/>
              <w:rPr>
                <w:rFonts w:ascii="仿宋" w:eastAsia="仿宋" w:hAnsi="仿宋" w:cs="仿宋"/>
                <w:sz w:val="20"/>
                <w:szCs w:val="20"/>
              </w:rPr>
            </w:pPr>
            <w:r w:rsidRPr="003F52A1">
              <w:rPr>
                <w:rFonts w:ascii="仿宋" w:eastAsia="仿宋" w:hAnsi="仿宋" w:cs="仿宋" w:hint="eastAsia"/>
                <w:sz w:val="20"/>
                <w:szCs w:val="20"/>
              </w:rPr>
              <w:t>1000*500*800</w:t>
            </w:r>
          </w:p>
        </w:tc>
      </w:tr>
      <w:tr w:rsidR="003F52A1" w:rsidRPr="003F52A1" w14:paraId="56110CBC" w14:textId="77777777" w:rsidTr="007415CE">
        <w:trPr>
          <w:trHeight w:val="323"/>
        </w:trPr>
        <w:tc>
          <w:tcPr>
            <w:tcW w:w="567" w:type="dxa"/>
          </w:tcPr>
          <w:p w14:paraId="6869E477" w14:textId="77777777" w:rsidR="003F52A1" w:rsidRPr="003F52A1" w:rsidRDefault="003F52A1" w:rsidP="003F52A1">
            <w:pPr>
              <w:spacing w:line="304" w:lineRule="exact"/>
              <w:ind w:left="49" w:right="43"/>
              <w:jc w:val="center"/>
              <w:rPr>
                <w:sz w:val="20"/>
                <w:szCs w:val="20"/>
              </w:rPr>
            </w:pPr>
            <w:r w:rsidRPr="003F52A1">
              <w:rPr>
                <w:sz w:val="20"/>
                <w:szCs w:val="20"/>
              </w:rPr>
              <w:t>1</w:t>
            </w:r>
            <w:r w:rsidRPr="003F52A1">
              <w:rPr>
                <w:rFonts w:hint="eastAsia"/>
                <w:sz w:val="20"/>
                <w:szCs w:val="20"/>
              </w:rPr>
              <w:t>3</w:t>
            </w:r>
          </w:p>
        </w:tc>
        <w:tc>
          <w:tcPr>
            <w:tcW w:w="1726" w:type="dxa"/>
            <w:vAlign w:val="center"/>
          </w:tcPr>
          <w:p w14:paraId="416E980D"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高汁锅</w:t>
            </w:r>
            <w:proofErr w:type="gramEnd"/>
          </w:p>
        </w:tc>
        <w:tc>
          <w:tcPr>
            <w:tcW w:w="554" w:type="dxa"/>
            <w:vAlign w:val="center"/>
          </w:tcPr>
          <w:p w14:paraId="4ACC0277"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w:t>
            </w:r>
          </w:p>
        </w:tc>
        <w:tc>
          <w:tcPr>
            <w:tcW w:w="580" w:type="dxa"/>
          </w:tcPr>
          <w:p w14:paraId="0F875D9C"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571EDCFF"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16*11</w:t>
            </w:r>
            <w:r w:rsidRPr="003F52A1">
              <w:rPr>
                <w:rFonts w:ascii="宋体" w:eastAsia="宋体" w:hAnsi="宋体" w:cs="宋体" w:hint="eastAsia"/>
                <w:color w:val="000000"/>
                <w:sz w:val="20"/>
                <w:szCs w:val="20"/>
              </w:rPr>
              <w:t>）</w:t>
            </w:r>
          </w:p>
        </w:tc>
      </w:tr>
      <w:tr w:rsidR="003F52A1" w:rsidRPr="003F52A1" w14:paraId="1897B1AE" w14:textId="77777777" w:rsidTr="007415CE">
        <w:trPr>
          <w:trHeight w:val="323"/>
        </w:trPr>
        <w:tc>
          <w:tcPr>
            <w:tcW w:w="567" w:type="dxa"/>
          </w:tcPr>
          <w:p w14:paraId="672269ED"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14</w:t>
            </w:r>
          </w:p>
        </w:tc>
        <w:tc>
          <w:tcPr>
            <w:tcW w:w="1726" w:type="dxa"/>
            <w:vAlign w:val="center"/>
          </w:tcPr>
          <w:p w14:paraId="2E469CF0"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矮汁锅</w:t>
            </w:r>
            <w:proofErr w:type="gramEnd"/>
          </w:p>
        </w:tc>
        <w:tc>
          <w:tcPr>
            <w:tcW w:w="554" w:type="dxa"/>
            <w:vAlign w:val="center"/>
          </w:tcPr>
          <w:p w14:paraId="65FF75FB"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w:t>
            </w:r>
          </w:p>
        </w:tc>
        <w:tc>
          <w:tcPr>
            <w:tcW w:w="580" w:type="dxa"/>
          </w:tcPr>
          <w:p w14:paraId="145E1360" w14:textId="77777777" w:rsidR="003F52A1" w:rsidRPr="003F52A1" w:rsidRDefault="003F52A1" w:rsidP="003F52A1">
            <w:pPr>
              <w:kinsoku w:val="0"/>
              <w:overflowPunct w:val="0"/>
              <w:spacing w:before="42"/>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781A00A5"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16*8</w:t>
            </w:r>
            <w:r w:rsidRPr="003F52A1">
              <w:rPr>
                <w:rFonts w:ascii="宋体" w:eastAsia="宋体" w:hAnsi="宋体" w:cs="宋体" w:hint="eastAsia"/>
                <w:color w:val="000000"/>
                <w:sz w:val="20"/>
                <w:szCs w:val="20"/>
              </w:rPr>
              <w:t>）</w:t>
            </w:r>
          </w:p>
        </w:tc>
      </w:tr>
      <w:tr w:rsidR="003F52A1" w:rsidRPr="003F52A1" w14:paraId="47BEFA38" w14:textId="77777777" w:rsidTr="007415CE">
        <w:trPr>
          <w:trHeight w:val="323"/>
        </w:trPr>
        <w:tc>
          <w:tcPr>
            <w:tcW w:w="567" w:type="dxa"/>
          </w:tcPr>
          <w:p w14:paraId="0E881DE1"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15</w:t>
            </w:r>
          </w:p>
        </w:tc>
        <w:tc>
          <w:tcPr>
            <w:tcW w:w="1726" w:type="dxa"/>
            <w:vAlign w:val="center"/>
          </w:tcPr>
          <w:p w14:paraId="16EF0706"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高炖锅</w:t>
            </w:r>
            <w:proofErr w:type="gramEnd"/>
          </w:p>
        </w:tc>
        <w:tc>
          <w:tcPr>
            <w:tcW w:w="554" w:type="dxa"/>
            <w:vAlign w:val="center"/>
          </w:tcPr>
          <w:p w14:paraId="6AED3330"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28D1B99E" w14:textId="77777777" w:rsidR="003F52A1" w:rsidRPr="003F52A1" w:rsidRDefault="003F52A1" w:rsidP="003F52A1">
            <w:pPr>
              <w:kinsoku w:val="0"/>
              <w:overflowPunct w:val="0"/>
              <w:spacing w:before="41"/>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10CA9B92"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32*32</w:t>
            </w:r>
            <w:r w:rsidRPr="003F52A1">
              <w:rPr>
                <w:rFonts w:ascii="宋体" w:eastAsia="宋体" w:hAnsi="宋体" w:cs="宋体" w:hint="eastAsia"/>
                <w:color w:val="000000"/>
                <w:sz w:val="20"/>
                <w:szCs w:val="20"/>
              </w:rPr>
              <w:t>）</w:t>
            </w:r>
          </w:p>
        </w:tc>
      </w:tr>
      <w:tr w:rsidR="003F52A1" w:rsidRPr="003F52A1" w14:paraId="45BF38C6" w14:textId="77777777" w:rsidTr="007415CE">
        <w:trPr>
          <w:trHeight w:val="323"/>
        </w:trPr>
        <w:tc>
          <w:tcPr>
            <w:tcW w:w="567" w:type="dxa"/>
          </w:tcPr>
          <w:p w14:paraId="04920971"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16</w:t>
            </w:r>
          </w:p>
        </w:tc>
        <w:tc>
          <w:tcPr>
            <w:tcW w:w="1726" w:type="dxa"/>
            <w:vAlign w:val="center"/>
          </w:tcPr>
          <w:p w14:paraId="7180F862"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矮炖锅</w:t>
            </w:r>
            <w:proofErr w:type="gramEnd"/>
          </w:p>
        </w:tc>
        <w:tc>
          <w:tcPr>
            <w:tcW w:w="554" w:type="dxa"/>
            <w:vAlign w:val="center"/>
          </w:tcPr>
          <w:p w14:paraId="7BC5BA9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6B951257" w14:textId="77777777" w:rsidR="003F52A1" w:rsidRPr="003F52A1" w:rsidRDefault="003F52A1" w:rsidP="003F52A1">
            <w:pPr>
              <w:kinsoku w:val="0"/>
              <w:overflowPunct w:val="0"/>
              <w:spacing w:before="41"/>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50ED96CE"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24*14</w:t>
            </w:r>
            <w:r w:rsidRPr="003F52A1">
              <w:rPr>
                <w:rFonts w:ascii="宋体" w:eastAsia="宋体" w:hAnsi="宋体" w:cs="宋体" w:hint="eastAsia"/>
                <w:color w:val="000000"/>
                <w:sz w:val="20"/>
                <w:szCs w:val="20"/>
              </w:rPr>
              <w:t>）</w:t>
            </w:r>
          </w:p>
        </w:tc>
      </w:tr>
      <w:tr w:rsidR="003F52A1" w:rsidRPr="003F52A1" w14:paraId="1439DAA3" w14:textId="77777777" w:rsidTr="007415CE">
        <w:trPr>
          <w:trHeight w:val="323"/>
        </w:trPr>
        <w:tc>
          <w:tcPr>
            <w:tcW w:w="567" w:type="dxa"/>
          </w:tcPr>
          <w:p w14:paraId="53F1D8E6"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17</w:t>
            </w:r>
          </w:p>
        </w:tc>
        <w:tc>
          <w:tcPr>
            <w:tcW w:w="1726" w:type="dxa"/>
            <w:vAlign w:val="center"/>
          </w:tcPr>
          <w:p w14:paraId="001AC8A6"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煎</w:t>
            </w:r>
            <w:proofErr w:type="gramEnd"/>
            <w:r w:rsidRPr="003F52A1">
              <w:rPr>
                <w:rFonts w:ascii="宋体" w:eastAsia="宋体" w:hAnsi="宋体" w:cs="宋体" w:hint="eastAsia"/>
                <w:sz w:val="20"/>
                <w:szCs w:val="20"/>
              </w:rPr>
              <w:t>炸锅炒锅</w:t>
            </w:r>
          </w:p>
        </w:tc>
        <w:tc>
          <w:tcPr>
            <w:tcW w:w="554" w:type="dxa"/>
            <w:vAlign w:val="center"/>
          </w:tcPr>
          <w:p w14:paraId="1E903AA9"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w:t>
            </w:r>
          </w:p>
        </w:tc>
        <w:tc>
          <w:tcPr>
            <w:tcW w:w="580" w:type="dxa"/>
          </w:tcPr>
          <w:p w14:paraId="1E271B46" w14:textId="77777777" w:rsidR="003F52A1" w:rsidRPr="003F52A1" w:rsidRDefault="003F52A1" w:rsidP="003F52A1">
            <w:pPr>
              <w:kinsoku w:val="0"/>
              <w:overflowPunct w:val="0"/>
              <w:spacing w:before="41"/>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5D4DFEEE"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16*6</w:t>
            </w:r>
            <w:r w:rsidRPr="003F52A1">
              <w:rPr>
                <w:rFonts w:ascii="宋体" w:eastAsia="宋体" w:hAnsi="宋体" w:cs="宋体" w:hint="eastAsia"/>
                <w:color w:val="000000"/>
                <w:sz w:val="20"/>
                <w:szCs w:val="20"/>
              </w:rPr>
              <w:t>）</w:t>
            </w:r>
          </w:p>
        </w:tc>
      </w:tr>
      <w:tr w:rsidR="003F52A1" w:rsidRPr="003F52A1" w14:paraId="5F82FB6F" w14:textId="77777777" w:rsidTr="007415CE">
        <w:trPr>
          <w:trHeight w:val="323"/>
        </w:trPr>
        <w:tc>
          <w:tcPr>
            <w:tcW w:w="567" w:type="dxa"/>
          </w:tcPr>
          <w:p w14:paraId="0A856174"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18</w:t>
            </w:r>
          </w:p>
        </w:tc>
        <w:tc>
          <w:tcPr>
            <w:tcW w:w="1726" w:type="dxa"/>
            <w:vAlign w:val="center"/>
          </w:tcPr>
          <w:p w14:paraId="39F8687F" w14:textId="77777777" w:rsidR="003F52A1" w:rsidRPr="003F52A1" w:rsidRDefault="003F52A1" w:rsidP="003F52A1">
            <w:pPr>
              <w:jc w:val="center"/>
              <w:rPr>
                <w:rFonts w:ascii="宋体" w:hAnsi="宋体" w:cs="宋体"/>
                <w:sz w:val="20"/>
                <w:szCs w:val="20"/>
              </w:rPr>
            </w:pPr>
            <w:proofErr w:type="gramStart"/>
            <w:r w:rsidRPr="003F52A1">
              <w:rPr>
                <w:rFonts w:ascii="宋体" w:eastAsia="宋体" w:hAnsi="宋体" w:cs="宋体" w:hint="eastAsia"/>
                <w:sz w:val="20"/>
                <w:szCs w:val="20"/>
              </w:rPr>
              <w:t>少司锅</w:t>
            </w:r>
            <w:proofErr w:type="gramEnd"/>
          </w:p>
        </w:tc>
        <w:tc>
          <w:tcPr>
            <w:tcW w:w="554" w:type="dxa"/>
            <w:vAlign w:val="center"/>
          </w:tcPr>
          <w:p w14:paraId="09CDA350"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30FED901"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3BD7C3E5"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24*7</w:t>
            </w:r>
            <w:r w:rsidRPr="003F52A1">
              <w:rPr>
                <w:rFonts w:ascii="宋体" w:eastAsia="宋体" w:hAnsi="宋体" w:cs="宋体" w:hint="eastAsia"/>
                <w:color w:val="000000"/>
                <w:sz w:val="20"/>
                <w:szCs w:val="20"/>
              </w:rPr>
              <w:t>）</w:t>
            </w:r>
          </w:p>
        </w:tc>
      </w:tr>
      <w:tr w:rsidR="003F52A1" w:rsidRPr="003F52A1" w14:paraId="104D8D4F" w14:textId="77777777" w:rsidTr="007415CE">
        <w:trPr>
          <w:trHeight w:val="323"/>
        </w:trPr>
        <w:tc>
          <w:tcPr>
            <w:tcW w:w="567" w:type="dxa"/>
          </w:tcPr>
          <w:p w14:paraId="3EF4C9F6"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19</w:t>
            </w:r>
          </w:p>
        </w:tc>
        <w:tc>
          <w:tcPr>
            <w:tcW w:w="1726" w:type="dxa"/>
            <w:vAlign w:val="center"/>
          </w:tcPr>
          <w:p w14:paraId="4FF4A6C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不锈钢不沾煎锅</w:t>
            </w:r>
          </w:p>
        </w:tc>
        <w:tc>
          <w:tcPr>
            <w:tcW w:w="554" w:type="dxa"/>
            <w:vAlign w:val="center"/>
          </w:tcPr>
          <w:p w14:paraId="77AEF3E9"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0DD026C3"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056BB6B9"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24*5</w:t>
            </w:r>
            <w:r w:rsidRPr="003F52A1">
              <w:rPr>
                <w:rFonts w:ascii="宋体" w:eastAsia="宋体" w:hAnsi="宋体" w:cs="宋体" w:hint="eastAsia"/>
                <w:color w:val="000000"/>
                <w:sz w:val="20"/>
                <w:szCs w:val="20"/>
              </w:rPr>
              <w:t>）</w:t>
            </w:r>
          </w:p>
        </w:tc>
      </w:tr>
      <w:tr w:rsidR="003F52A1" w:rsidRPr="003F52A1" w14:paraId="18D508BE" w14:textId="77777777" w:rsidTr="007415CE">
        <w:trPr>
          <w:trHeight w:val="323"/>
        </w:trPr>
        <w:tc>
          <w:tcPr>
            <w:tcW w:w="567" w:type="dxa"/>
          </w:tcPr>
          <w:p w14:paraId="0A32C8B9"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20</w:t>
            </w:r>
          </w:p>
        </w:tc>
        <w:tc>
          <w:tcPr>
            <w:tcW w:w="1726" w:type="dxa"/>
            <w:vAlign w:val="center"/>
          </w:tcPr>
          <w:p w14:paraId="594B1D73"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牛排煎锅</w:t>
            </w:r>
          </w:p>
        </w:tc>
        <w:tc>
          <w:tcPr>
            <w:tcW w:w="554" w:type="dxa"/>
            <w:vAlign w:val="center"/>
          </w:tcPr>
          <w:p w14:paraId="31B5A01E"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1FCC627C"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7EEB02BD"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24*24</w:t>
            </w:r>
            <w:r w:rsidRPr="003F52A1">
              <w:rPr>
                <w:rFonts w:ascii="宋体" w:eastAsia="宋体" w:hAnsi="宋体" w:cs="宋体" w:hint="eastAsia"/>
                <w:color w:val="000000"/>
                <w:sz w:val="20"/>
                <w:szCs w:val="20"/>
              </w:rPr>
              <w:t>）</w:t>
            </w:r>
          </w:p>
        </w:tc>
      </w:tr>
      <w:tr w:rsidR="003F52A1" w:rsidRPr="003F52A1" w14:paraId="0C709169" w14:textId="77777777" w:rsidTr="007415CE">
        <w:trPr>
          <w:trHeight w:val="323"/>
        </w:trPr>
        <w:tc>
          <w:tcPr>
            <w:tcW w:w="567" w:type="dxa"/>
          </w:tcPr>
          <w:p w14:paraId="3FBD3312"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21</w:t>
            </w:r>
          </w:p>
        </w:tc>
        <w:tc>
          <w:tcPr>
            <w:tcW w:w="1726" w:type="dxa"/>
            <w:vAlign w:val="center"/>
          </w:tcPr>
          <w:p w14:paraId="585D0F68"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不沾煎蛋锅</w:t>
            </w:r>
          </w:p>
        </w:tc>
        <w:tc>
          <w:tcPr>
            <w:tcW w:w="554" w:type="dxa"/>
            <w:vAlign w:val="center"/>
          </w:tcPr>
          <w:p w14:paraId="0524E8C5"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740274D3"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1D48C9C0"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21*5</w:t>
            </w:r>
            <w:r w:rsidRPr="003F52A1">
              <w:rPr>
                <w:rFonts w:ascii="宋体" w:eastAsia="宋体" w:hAnsi="宋体" w:cs="宋体" w:hint="eastAsia"/>
                <w:color w:val="000000"/>
                <w:sz w:val="20"/>
                <w:szCs w:val="20"/>
              </w:rPr>
              <w:t>）</w:t>
            </w:r>
          </w:p>
        </w:tc>
      </w:tr>
      <w:tr w:rsidR="003F52A1" w:rsidRPr="003F52A1" w14:paraId="2A40A374" w14:textId="77777777" w:rsidTr="007415CE">
        <w:trPr>
          <w:trHeight w:val="323"/>
        </w:trPr>
        <w:tc>
          <w:tcPr>
            <w:tcW w:w="567" w:type="dxa"/>
          </w:tcPr>
          <w:p w14:paraId="558727A2"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22</w:t>
            </w:r>
          </w:p>
        </w:tc>
        <w:tc>
          <w:tcPr>
            <w:tcW w:w="1726" w:type="dxa"/>
            <w:vAlign w:val="center"/>
          </w:tcPr>
          <w:p w14:paraId="3D085E6C"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不锈钢铲</w:t>
            </w:r>
          </w:p>
        </w:tc>
        <w:tc>
          <w:tcPr>
            <w:tcW w:w="554" w:type="dxa"/>
            <w:vAlign w:val="center"/>
          </w:tcPr>
          <w:p w14:paraId="051B36A5"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w:t>
            </w:r>
          </w:p>
        </w:tc>
        <w:tc>
          <w:tcPr>
            <w:tcW w:w="580" w:type="dxa"/>
          </w:tcPr>
          <w:p w14:paraId="000C1084"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69E250BF"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10*49.5</w:t>
            </w:r>
            <w:r w:rsidRPr="003F52A1">
              <w:rPr>
                <w:rFonts w:ascii="宋体" w:eastAsia="宋体" w:hAnsi="宋体" w:cs="宋体" w:hint="eastAsia"/>
                <w:color w:val="000000"/>
                <w:sz w:val="20"/>
                <w:szCs w:val="20"/>
              </w:rPr>
              <w:t>）</w:t>
            </w:r>
          </w:p>
        </w:tc>
      </w:tr>
      <w:tr w:rsidR="003F52A1" w:rsidRPr="003F52A1" w14:paraId="7DD3D5F0" w14:textId="77777777" w:rsidTr="007415CE">
        <w:trPr>
          <w:trHeight w:val="323"/>
        </w:trPr>
        <w:tc>
          <w:tcPr>
            <w:tcW w:w="567" w:type="dxa"/>
          </w:tcPr>
          <w:p w14:paraId="0CCB681E"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23</w:t>
            </w:r>
          </w:p>
        </w:tc>
        <w:tc>
          <w:tcPr>
            <w:tcW w:w="1726" w:type="dxa"/>
            <w:vAlign w:val="center"/>
          </w:tcPr>
          <w:p w14:paraId="72660B9B"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木铲</w:t>
            </w:r>
          </w:p>
        </w:tc>
        <w:tc>
          <w:tcPr>
            <w:tcW w:w="554" w:type="dxa"/>
            <w:vAlign w:val="center"/>
          </w:tcPr>
          <w:p w14:paraId="4FD828C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48</w:t>
            </w:r>
          </w:p>
        </w:tc>
        <w:tc>
          <w:tcPr>
            <w:tcW w:w="580" w:type="dxa"/>
          </w:tcPr>
          <w:p w14:paraId="32A2251A"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11762E1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30cm</w:t>
            </w:r>
          </w:p>
        </w:tc>
      </w:tr>
      <w:tr w:rsidR="003F52A1" w:rsidRPr="003F52A1" w14:paraId="164213A1" w14:textId="77777777" w:rsidTr="007415CE">
        <w:trPr>
          <w:trHeight w:val="323"/>
        </w:trPr>
        <w:tc>
          <w:tcPr>
            <w:tcW w:w="567" w:type="dxa"/>
          </w:tcPr>
          <w:p w14:paraId="42C35C5C"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24</w:t>
            </w:r>
          </w:p>
        </w:tc>
        <w:tc>
          <w:tcPr>
            <w:tcW w:w="1726" w:type="dxa"/>
            <w:vAlign w:val="center"/>
          </w:tcPr>
          <w:p w14:paraId="5BBB1F25"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木勺</w:t>
            </w:r>
          </w:p>
        </w:tc>
        <w:tc>
          <w:tcPr>
            <w:tcW w:w="554" w:type="dxa"/>
            <w:vAlign w:val="center"/>
          </w:tcPr>
          <w:p w14:paraId="34A6B398"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w:t>
            </w:r>
          </w:p>
        </w:tc>
        <w:tc>
          <w:tcPr>
            <w:tcW w:w="580" w:type="dxa"/>
          </w:tcPr>
          <w:p w14:paraId="7A44B04C"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382C4AE5"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 xml:space="preserve"> 8*33.5</w:t>
            </w:r>
          </w:p>
        </w:tc>
      </w:tr>
      <w:tr w:rsidR="003F52A1" w:rsidRPr="003F52A1" w14:paraId="7A732BD2" w14:textId="77777777" w:rsidTr="007415CE">
        <w:trPr>
          <w:trHeight w:val="323"/>
        </w:trPr>
        <w:tc>
          <w:tcPr>
            <w:tcW w:w="567" w:type="dxa"/>
          </w:tcPr>
          <w:p w14:paraId="7FF7B232"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25</w:t>
            </w:r>
          </w:p>
        </w:tc>
        <w:tc>
          <w:tcPr>
            <w:tcW w:w="1726" w:type="dxa"/>
            <w:vAlign w:val="center"/>
          </w:tcPr>
          <w:p w14:paraId="5C7C1688"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手动压面机</w:t>
            </w:r>
          </w:p>
        </w:tc>
        <w:tc>
          <w:tcPr>
            <w:tcW w:w="554" w:type="dxa"/>
            <w:vAlign w:val="center"/>
          </w:tcPr>
          <w:p w14:paraId="1F794EA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0BCC1293"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2EF14F12"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手动型</w:t>
            </w:r>
            <w:r w:rsidRPr="003F52A1">
              <w:rPr>
                <w:rFonts w:hint="eastAsia"/>
                <w:color w:val="000000"/>
                <w:sz w:val="20"/>
                <w:szCs w:val="20"/>
              </w:rPr>
              <w:t xml:space="preserve"> </w:t>
            </w:r>
          </w:p>
        </w:tc>
      </w:tr>
      <w:tr w:rsidR="003F52A1" w:rsidRPr="003F52A1" w14:paraId="0870F7C7" w14:textId="77777777" w:rsidTr="007415CE">
        <w:trPr>
          <w:trHeight w:val="323"/>
        </w:trPr>
        <w:tc>
          <w:tcPr>
            <w:tcW w:w="567" w:type="dxa"/>
          </w:tcPr>
          <w:p w14:paraId="2F64FFAA"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26</w:t>
            </w:r>
          </w:p>
        </w:tc>
        <w:tc>
          <w:tcPr>
            <w:tcW w:w="1726" w:type="dxa"/>
            <w:vAlign w:val="center"/>
          </w:tcPr>
          <w:p w14:paraId="50B0F7A5"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硅胶铲</w:t>
            </w:r>
          </w:p>
        </w:tc>
        <w:tc>
          <w:tcPr>
            <w:tcW w:w="554" w:type="dxa"/>
            <w:vAlign w:val="center"/>
          </w:tcPr>
          <w:p w14:paraId="30195B72"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57D5EA79"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4490F76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32.5cm</w:t>
            </w:r>
          </w:p>
        </w:tc>
      </w:tr>
      <w:tr w:rsidR="003F52A1" w:rsidRPr="003F52A1" w14:paraId="6144989E" w14:textId="77777777" w:rsidTr="007415CE">
        <w:trPr>
          <w:trHeight w:val="323"/>
        </w:trPr>
        <w:tc>
          <w:tcPr>
            <w:tcW w:w="567" w:type="dxa"/>
          </w:tcPr>
          <w:p w14:paraId="70DE4556"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27</w:t>
            </w:r>
          </w:p>
        </w:tc>
        <w:tc>
          <w:tcPr>
            <w:tcW w:w="1726" w:type="dxa"/>
            <w:vAlign w:val="center"/>
          </w:tcPr>
          <w:p w14:paraId="1A16EF5A"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筛子</w:t>
            </w:r>
          </w:p>
        </w:tc>
        <w:tc>
          <w:tcPr>
            <w:tcW w:w="554" w:type="dxa"/>
            <w:vAlign w:val="center"/>
          </w:tcPr>
          <w:p w14:paraId="7CE913F4"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14AF63B1"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27902E15"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12cm</w:t>
            </w:r>
            <w:r w:rsidRPr="003F52A1">
              <w:rPr>
                <w:rFonts w:ascii="宋体" w:eastAsia="宋体" w:hAnsi="宋体" w:cs="宋体" w:hint="eastAsia"/>
                <w:color w:val="000000"/>
                <w:sz w:val="20"/>
                <w:szCs w:val="20"/>
              </w:rPr>
              <w:t>（</w:t>
            </w:r>
            <w:r w:rsidRPr="003F52A1">
              <w:rPr>
                <w:rFonts w:hint="eastAsia"/>
                <w:color w:val="000000"/>
                <w:sz w:val="20"/>
                <w:szCs w:val="20"/>
              </w:rPr>
              <w:t>20</w:t>
            </w:r>
            <w:r w:rsidRPr="003F52A1">
              <w:rPr>
                <w:rFonts w:ascii="宋体" w:eastAsia="宋体" w:hAnsi="宋体" w:cs="宋体" w:hint="eastAsia"/>
                <w:color w:val="000000"/>
                <w:sz w:val="20"/>
                <w:szCs w:val="20"/>
              </w:rPr>
              <w:t>目）</w:t>
            </w:r>
          </w:p>
        </w:tc>
      </w:tr>
      <w:tr w:rsidR="003F52A1" w:rsidRPr="003F52A1" w14:paraId="4C1D457F" w14:textId="77777777" w:rsidTr="007415CE">
        <w:trPr>
          <w:trHeight w:val="323"/>
        </w:trPr>
        <w:tc>
          <w:tcPr>
            <w:tcW w:w="567" w:type="dxa"/>
          </w:tcPr>
          <w:p w14:paraId="1F9FE00F"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28</w:t>
            </w:r>
          </w:p>
        </w:tc>
        <w:tc>
          <w:tcPr>
            <w:tcW w:w="1726" w:type="dxa"/>
            <w:vAlign w:val="center"/>
          </w:tcPr>
          <w:p w14:paraId="53636030"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打蛋器</w:t>
            </w:r>
            <w:r w:rsidRPr="003F52A1">
              <w:rPr>
                <w:rFonts w:hint="eastAsia"/>
                <w:sz w:val="20"/>
                <w:szCs w:val="20"/>
              </w:rPr>
              <w:t>24cm</w:t>
            </w:r>
          </w:p>
        </w:tc>
        <w:tc>
          <w:tcPr>
            <w:tcW w:w="554" w:type="dxa"/>
            <w:vAlign w:val="center"/>
          </w:tcPr>
          <w:p w14:paraId="266DE8E1"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618BD89A"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4D01761E"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打蛋器</w:t>
            </w:r>
            <w:r w:rsidRPr="003F52A1">
              <w:rPr>
                <w:rFonts w:hint="eastAsia"/>
                <w:color w:val="000000"/>
                <w:sz w:val="20"/>
                <w:szCs w:val="20"/>
              </w:rPr>
              <w:t>24cm</w:t>
            </w:r>
          </w:p>
        </w:tc>
      </w:tr>
      <w:tr w:rsidR="003F52A1" w:rsidRPr="003F52A1" w14:paraId="1A4FCF22" w14:textId="77777777" w:rsidTr="007415CE">
        <w:trPr>
          <w:trHeight w:val="323"/>
        </w:trPr>
        <w:tc>
          <w:tcPr>
            <w:tcW w:w="567" w:type="dxa"/>
          </w:tcPr>
          <w:p w14:paraId="1A0008DC"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29</w:t>
            </w:r>
          </w:p>
        </w:tc>
        <w:tc>
          <w:tcPr>
            <w:tcW w:w="1726" w:type="dxa"/>
            <w:vAlign w:val="center"/>
          </w:tcPr>
          <w:p w14:paraId="0E608CBB"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量勺套装</w:t>
            </w:r>
          </w:p>
        </w:tc>
        <w:tc>
          <w:tcPr>
            <w:tcW w:w="554" w:type="dxa"/>
            <w:vAlign w:val="center"/>
          </w:tcPr>
          <w:p w14:paraId="2903AD3D"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0D19C5B2"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30C1EA8C"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 xml:space="preserve"> 0.62/1.25/2/5/15 </w:t>
            </w:r>
          </w:p>
        </w:tc>
      </w:tr>
      <w:tr w:rsidR="003F52A1" w:rsidRPr="003F52A1" w14:paraId="7A509C8E" w14:textId="77777777" w:rsidTr="007415CE">
        <w:trPr>
          <w:trHeight w:val="323"/>
        </w:trPr>
        <w:tc>
          <w:tcPr>
            <w:tcW w:w="567" w:type="dxa"/>
          </w:tcPr>
          <w:p w14:paraId="02CA0FC4"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30</w:t>
            </w:r>
          </w:p>
        </w:tc>
        <w:tc>
          <w:tcPr>
            <w:tcW w:w="1726" w:type="dxa"/>
            <w:vAlign w:val="center"/>
          </w:tcPr>
          <w:p w14:paraId="1CCB7F76"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不锈钢烤盘套装</w:t>
            </w:r>
          </w:p>
        </w:tc>
        <w:tc>
          <w:tcPr>
            <w:tcW w:w="554" w:type="dxa"/>
            <w:vAlign w:val="center"/>
          </w:tcPr>
          <w:p w14:paraId="45E5A09E"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96</w:t>
            </w:r>
          </w:p>
        </w:tc>
        <w:tc>
          <w:tcPr>
            <w:tcW w:w="580" w:type="dxa"/>
          </w:tcPr>
          <w:p w14:paraId="154FBA92"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2EB53F78"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16*11</w:t>
            </w:r>
            <w:r w:rsidRPr="003F52A1">
              <w:rPr>
                <w:rFonts w:ascii="宋体" w:eastAsia="宋体" w:hAnsi="宋体" w:cs="宋体" w:hint="eastAsia"/>
                <w:color w:val="000000"/>
                <w:sz w:val="20"/>
                <w:szCs w:val="20"/>
              </w:rPr>
              <w:t>）</w:t>
            </w:r>
          </w:p>
        </w:tc>
      </w:tr>
      <w:tr w:rsidR="003F52A1" w:rsidRPr="003F52A1" w14:paraId="02B06388" w14:textId="77777777" w:rsidTr="007415CE">
        <w:trPr>
          <w:trHeight w:val="323"/>
        </w:trPr>
        <w:tc>
          <w:tcPr>
            <w:tcW w:w="567" w:type="dxa"/>
          </w:tcPr>
          <w:p w14:paraId="0192FC1C"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31</w:t>
            </w:r>
          </w:p>
        </w:tc>
        <w:tc>
          <w:tcPr>
            <w:tcW w:w="1726" w:type="dxa"/>
            <w:vAlign w:val="center"/>
          </w:tcPr>
          <w:p w14:paraId="7EDE6FD9"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不锈钢烤盘套装</w:t>
            </w:r>
            <w:r w:rsidRPr="003F52A1">
              <w:rPr>
                <w:rFonts w:hint="eastAsia"/>
                <w:sz w:val="20"/>
                <w:szCs w:val="20"/>
              </w:rPr>
              <w:t>1/2</w:t>
            </w:r>
          </w:p>
        </w:tc>
        <w:tc>
          <w:tcPr>
            <w:tcW w:w="554" w:type="dxa"/>
            <w:vAlign w:val="center"/>
          </w:tcPr>
          <w:p w14:paraId="3675C215"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96</w:t>
            </w:r>
          </w:p>
        </w:tc>
        <w:tc>
          <w:tcPr>
            <w:tcW w:w="580" w:type="dxa"/>
          </w:tcPr>
          <w:p w14:paraId="5EA3745F"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3FB44B0F"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16*8</w:t>
            </w:r>
            <w:r w:rsidRPr="003F52A1">
              <w:rPr>
                <w:rFonts w:ascii="宋体" w:eastAsia="宋体" w:hAnsi="宋体" w:cs="宋体" w:hint="eastAsia"/>
                <w:color w:val="000000"/>
                <w:sz w:val="20"/>
                <w:szCs w:val="20"/>
              </w:rPr>
              <w:t>）</w:t>
            </w:r>
          </w:p>
        </w:tc>
      </w:tr>
      <w:tr w:rsidR="003F52A1" w:rsidRPr="003F52A1" w14:paraId="1FE68CE4" w14:textId="77777777" w:rsidTr="007415CE">
        <w:trPr>
          <w:trHeight w:val="323"/>
        </w:trPr>
        <w:tc>
          <w:tcPr>
            <w:tcW w:w="567" w:type="dxa"/>
          </w:tcPr>
          <w:p w14:paraId="43E70D28"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32</w:t>
            </w:r>
          </w:p>
        </w:tc>
        <w:tc>
          <w:tcPr>
            <w:tcW w:w="1726" w:type="dxa"/>
            <w:vAlign w:val="center"/>
          </w:tcPr>
          <w:p w14:paraId="11F08C95"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网格</w:t>
            </w:r>
            <w:r w:rsidRPr="003F52A1">
              <w:rPr>
                <w:rFonts w:hint="eastAsia"/>
                <w:sz w:val="20"/>
                <w:szCs w:val="20"/>
              </w:rPr>
              <w:t>1/1</w:t>
            </w:r>
          </w:p>
        </w:tc>
        <w:tc>
          <w:tcPr>
            <w:tcW w:w="554" w:type="dxa"/>
            <w:vAlign w:val="center"/>
          </w:tcPr>
          <w:p w14:paraId="544DDA76"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49C2D2C2"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521C39E9"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32*32</w:t>
            </w:r>
            <w:r w:rsidRPr="003F52A1">
              <w:rPr>
                <w:rFonts w:ascii="宋体" w:eastAsia="宋体" w:hAnsi="宋体" w:cs="宋体" w:hint="eastAsia"/>
                <w:color w:val="000000"/>
                <w:sz w:val="20"/>
                <w:szCs w:val="20"/>
              </w:rPr>
              <w:t>）</w:t>
            </w:r>
          </w:p>
        </w:tc>
      </w:tr>
      <w:tr w:rsidR="003F52A1" w:rsidRPr="003F52A1" w14:paraId="7F740D5B" w14:textId="77777777" w:rsidTr="007415CE">
        <w:trPr>
          <w:trHeight w:val="323"/>
        </w:trPr>
        <w:tc>
          <w:tcPr>
            <w:tcW w:w="567" w:type="dxa"/>
          </w:tcPr>
          <w:p w14:paraId="6AB7DA39"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33</w:t>
            </w:r>
          </w:p>
        </w:tc>
        <w:tc>
          <w:tcPr>
            <w:tcW w:w="1726" w:type="dxa"/>
            <w:vAlign w:val="center"/>
          </w:tcPr>
          <w:p w14:paraId="2A3B9CEB"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抽真空机</w:t>
            </w:r>
          </w:p>
        </w:tc>
        <w:tc>
          <w:tcPr>
            <w:tcW w:w="554" w:type="dxa"/>
            <w:vAlign w:val="center"/>
          </w:tcPr>
          <w:p w14:paraId="4BFF9F8A"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28984581"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74AF2D91"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24*14</w:t>
            </w:r>
            <w:r w:rsidRPr="003F52A1">
              <w:rPr>
                <w:rFonts w:ascii="宋体" w:eastAsia="宋体" w:hAnsi="宋体" w:cs="宋体" w:hint="eastAsia"/>
                <w:color w:val="000000"/>
                <w:sz w:val="20"/>
                <w:szCs w:val="20"/>
              </w:rPr>
              <w:t>）</w:t>
            </w:r>
          </w:p>
        </w:tc>
      </w:tr>
      <w:tr w:rsidR="003F52A1" w:rsidRPr="003F52A1" w14:paraId="40C85326" w14:textId="77777777" w:rsidTr="007415CE">
        <w:trPr>
          <w:trHeight w:val="323"/>
        </w:trPr>
        <w:tc>
          <w:tcPr>
            <w:tcW w:w="567" w:type="dxa"/>
          </w:tcPr>
          <w:p w14:paraId="22315BAA"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34</w:t>
            </w:r>
          </w:p>
        </w:tc>
        <w:tc>
          <w:tcPr>
            <w:tcW w:w="1726" w:type="dxa"/>
            <w:vAlign w:val="center"/>
          </w:tcPr>
          <w:p w14:paraId="5A96491F"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保温烤灯</w:t>
            </w:r>
          </w:p>
        </w:tc>
        <w:tc>
          <w:tcPr>
            <w:tcW w:w="554" w:type="dxa"/>
            <w:vAlign w:val="center"/>
          </w:tcPr>
          <w:p w14:paraId="52800539" w14:textId="77777777" w:rsidR="003F52A1" w:rsidRPr="003F52A1" w:rsidRDefault="003F52A1" w:rsidP="003F52A1">
            <w:pPr>
              <w:jc w:val="center"/>
              <w:rPr>
                <w:rFonts w:ascii="宋体" w:hAnsi="宋体" w:cs="宋体"/>
                <w:color w:val="000000"/>
                <w:sz w:val="20"/>
                <w:szCs w:val="20"/>
              </w:rPr>
            </w:pPr>
            <w:r w:rsidRPr="003F52A1">
              <w:rPr>
                <w:rFonts w:hint="eastAsia"/>
                <w:color w:val="000000"/>
                <w:sz w:val="20"/>
                <w:szCs w:val="20"/>
              </w:rPr>
              <w:t>16</w:t>
            </w:r>
          </w:p>
        </w:tc>
        <w:tc>
          <w:tcPr>
            <w:tcW w:w="580" w:type="dxa"/>
          </w:tcPr>
          <w:p w14:paraId="1455492E"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26E52BA6"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16*6</w:t>
            </w:r>
            <w:r w:rsidRPr="003F52A1">
              <w:rPr>
                <w:rFonts w:ascii="宋体" w:eastAsia="宋体" w:hAnsi="宋体" w:cs="宋体" w:hint="eastAsia"/>
                <w:color w:val="000000"/>
                <w:sz w:val="20"/>
                <w:szCs w:val="20"/>
              </w:rPr>
              <w:t>）</w:t>
            </w:r>
          </w:p>
        </w:tc>
      </w:tr>
      <w:tr w:rsidR="003F52A1" w:rsidRPr="003F52A1" w14:paraId="1D8EC081" w14:textId="77777777" w:rsidTr="007415CE">
        <w:trPr>
          <w:trHeight w:val="323"/>
        </w:trPr>
        <w:tc>
          <w:tcPr>
            <w:tcW w:w="567" w:type="dxa"/>
          </w:tcPr>
          <w:p w14:paraId="602ABC75"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35</w:t>
            </w:r>
          </w:p>
        </w:tc>
        <w:tc>
          <w:tcPr>
            <w:tcW w:w="1726" w:type="dxa"/>
            <w:vAlign w:val="center"/>
          </w:tcPr>
          <w:p w14:paraId="628CC4AB"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厨房纸</w:t>
            </w:r>
          </w:p>
        </w:tc>
        <w:tc>
          <w:tcPr>
            <w:tcW w:w="554" w:type="dxa"/>
          </w:tcPr>
          <w:p w14:paraId="4D61D11A"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4</w:t>
            </w:r>
          </w:p>
        </w:tc>
        <w:tc>
          <w:tcPr>
            <w:tcW w:w="580" w:type="dxa"/>
          </w:tcPr>
          <w:p w14:paraId="3C9FAB63"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卷</w:t>
            </w:r>
          </w:p>
        </w:tc>
        <w:tc>
          <w:tcPr>
            <w:tcW w:w="5220" w:type="dxa"/>
            <w:vAlign w:val="bottom"/>
          </w:tcPr>
          <w:p w14:paraId="547EBFBE"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w:t>
            </w:r>
            <w:r w:rsidRPr="003F52A1">
              <w:rPr>
                <w:rFonts w:hint="eastAsia"/>
                <w:color w:val="000000"/>
                <w:sz w:val="20"/>
                <w:szCs w:val="20"/>
              </w:rPr>
              <w:t>100</w:t>
            </w:r>
            <w:r w:rsidRPr="003F52A1">
              <w:rPr>
                <w:rFonts w:ascii="宋体" w:eastAsia="宋体" w:hAnsi="宋体" w:cs="宋体" w:hint="eastAsia"/>
                <w:color w:val="000000"/>
                <w:sz w:val="20"/>
                <w:szCs w:val="20"/>
              </w:rPr>
              <w:t>只</w:t>
            </w:r>
            <w:r w:rsidRPr="003F52A1">
              <w:rPr>
                <w:rFonts w:hint="eastAsia"/>
                <w:color w:val="000000"/>
                <w:sz w:val="20"/>
                <w:szCs w:val="20"/>
              </w:rPr>
              <w:t>/</w:t>
            </w:r>
            <w:r w:rsidRPr="003F52A1">
              <w:rPr>
                <w:rFonts w:ascii="宋体" w:eastAsia="宋体" w:hAnsi="宋体" w:cs="宋体" w:hint="eastAsia"/>
                <w:color w:val="000000"/>
                <w:sz w:val="20"/>
                <w:szCs w:val="20"/>
              </w:rPr>
              <w:t>盒）</w:t>
            </w:r>
          </w:p>
        </w:tc>
      </w:tr>
      <w:tr w:rsidR="003F52A1" w:rsidRPr="003F52A1" w14:paraId="5FDCD0A1" w14:textId="77777777" w:rsidTr="007415CE">
        <w:trPr>
          <w:trHeight w:val="323"/>
        </w:trPr>
        <w:tc>
          <w:tcPr>
            <w:tcW w:w="567" w:type="dxa"/>
          </w:tcPr>
          <w:p w14:paraId="087BDE99" w14:textId="77777777" w:rsidR="003F52A1" w:rsidRPr="003F52A1" w:rsidRDefault="003F52A1" w:rsidP="003F52A1">
            <w:pPr>
              <w:spacing w:line="304" w:lineRule="exact"/>
              <w:ind w:left="49" w:right="43"/>
              <w:jc w:val="center"/>
              <w:rPr>
                <w:sz w:val="20"/>
                <w:szCs w:val="20"/>
              </w:rPr>
            </w:pPr>
            <w:r w:rsidRPr="003F52A1">
              <w:rPr>
                <w:rFonts w:hint="eastAsia"/>
                <w:sz w:val="20"/>
                <w:szCs w:val="20"/>
              </w:rPr>
              <w:t>36</w:t>
            </w:r>
          </w:p>
        </w:tc>
        <w:tc>
          <w:tcPr>
            <w:tcW w:w="1726" w:type="dxa"/>
            <w:vAlign w:val="center"/>
          </w:tcPr>
          <w:p w14:paraId="13173CDF"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垃圾袋</w:t>
            </w:r>
          </w:p>
        </w:tc>
        <w:tc>
          <w:tcPr>
            <w:tcW w:w="554" w:type="dxa"/>
          </w:tcPr>
          <w:p w14:paraId="7D86EDB5"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4</w:t>
            </w:r>
          </w:p>
        </w:tc>
        <w:tc>
          <w:tcPr>
            <w:tcW w:w="580" w:type="dxa"/>
          </w:tcPr>
          <w:p w14:paraId="3C5A2986"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proofErr w:type="gramStart"/>
            <w:r w:rsidRPr="003F52A1">
              <w:rPr>
                <w:rFonts w:ascii="仿宋" w:eastAsia="仿宋" w:hAnsi="仿宋" w:cs="仿宋" w:hint="eastAsia"/>
                <w:w w:val="99"/>
                <w:sz w:val="20"/>
                <w:szCs w:val="20"/>
              </w:rPr>
              <w:t>个</w:t>
            </w:r>
            <w:proofErr w:type="gramEnd"/>
          </w:p>
        </w:tc>
        <w:tc>
          <w:tcPr>
            <w:tcW w:w="5220" w:type="dxa"/>
            <w:vAlign w:val="bottom"/>
          </w:tcPr>
          <w:p w14:paraId="69F7BB64" w14:textId="77777777" w:rsidR="003F52A1" w:rsidRPr="003F52A1" w:rsidRDefault="003F52A1" w:rsidP="003F52A1">
            <w:pPr>
              <w:jc w:val="center"/>
              <w:rPr>
                <w:rFonts w:ascii="宋体" w:hAnsi="宋体" w:cs="宋体"/>
                <w:color w:val="000000"/>
                <w:sz w:val="20"/>
                <w:szCs w:val="20"/>
              </w:rPr>
            </w:pPr>
            <w:r w:rsidRPr="003F52A1">
              <w:rPr>
                <w:rFonts w:ascii="宋体" w:eastAsia="宋体" w:hAnsi="宋体" w:cs="宋体" w:hint="eastAsia"/>
                <w:color w:val="000000"/>
                <w:sz w:val="20"/>
                <w:szCs w:val="20"/>
              </w:rPr>
              <w:t>（大）</w:t>
            </w:r>
          </w:p>
        </w:tc>
      </w:tr>
      <w:tr w:rsidR="003F52A1" w:rsidRPr="003F52A1" w14:paraId="19997AF8" w14:textId="77777777" w:rsidTr="007415CE">
        <w:trPr>
          <w:trHeight w:val="323"/>
        </w:trPr>
        <w:tc>
          <w:tcPr>
            <w:tcW w:w="567" w:type="dxa"/>
          </w:tcPr>
          <w:p w14:paraId="353CA082" w14:textId="77777777" w:rsidR="003F52A1" w:rsidRPr="003F52A1" w:rsidRDefault="003F52A1" w:rsidP="003F52A1">
            <w:pPr>
              <w:spacing w:line="304" w:lineRule="exact"/>
              <w:ind w:left="6"/>
              <w:jc w:val="center"/>
              <w:rPr>
                <w:sz w:val="20"/>
                <w:szCs w:val="20"/>
              </w:rPr>
            </w:pPr>
            <w:r w:rsidRPr="003F52A1">
              <w:rPr>
                <w:rFonts w:hint="eastAsia"/>
                <w:sz w:val="20"/>
                <w:szCs w:val="20"/>
              </w:rPr>
              <w:t>37</w:t>
            </w:r>
          </w:p>
        </w:tc>
        <w:tc>
          <w:tcPr>
            <w:tcW w:w="1726" w:type="dxa"/>
            <w:vAlign w:val="center"/>
          </w:tcPr>
          <w:p w14:paraId="71E663E7"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蓝色一次性硅胶手套</w:t>
            </w:r>
          </w:p>
        </w:tc>
        <w:tc>
          <w:tcPr>
            <w:tcW w:w="554" w:type="dxa"/>
          </w:tcPr>
          <w:p w14:paraId="2E939C77"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2</w:t>
            </w:r>
          </w:p>
        </w:tc>
        <w:tc>
          <w:tcPr>
            <w:tcW w:w="580" w:type="dxa"/>
          </w:tcPr>
          <w:p w14:paraId="6FE64B55"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盒</w:t>
            </w:r>
          </w:p>
        </w:tc>
        <w:tc>
          <w:tcPr>
            <w:tcW w:w="5220" w:type="dxa"/>
            <w:vAlign w:val="bottom"/>
          </w:tcPr>
          <w:p w14:paraId="70E4EE5E" w14:textId="77777777" w:rsidR="003F52A1" w:rsidRPr="003F52A1" w:rsidRDefault="003F52A1" w:rsidP="003F52A1">
            <w:pPr>
              <w:jc w:val="center"/>
              <w:rPr>
                <w:rFonts w:ascii="宋体" w:hAnsi="宋体" w:cs="宋体"/>
                <w:color w:val="000000"/>
                <w:sz w:val="20"/>
                <w:szCs w:val="20"/>
              </w:rPr>
            </w:pPr>
          </w:p>
        </w:tc>
      </w:tr>
      <w:tr w:rsidR="003F52A1" w:rsidRPr="003F52A1" w14:paraId="4E34FC2E" w14:textId="77777777" w:rsidTr="007415CE">
        <w:trPr>
          <w:trHeight w:val="323"/>
        </w:trPr>
        <w:tc>
          <w:tcPr>
            <w:tcW w:w="567" w:type="dxa"/>
          </w:tcPr>
          <w:p w14:paraId="300F4872" w14:textId="77777777" w:rsidR="003F52A1" w:rsidRPr="003F52A1" w:rsidRDefault="003F52A1" w:rsidP="003F52A1">
            <w:pPr>
              <w:spacing w:line="304" w:lineRule="exact"/>
              <w:ind w:left="6"/>
              <w:jc w:val="center"/>
              <w:rPr>
                <w:sz w:val="20"/>
                <w:szCs w:val="20"/>
              </w:rPr>
            </w:pPr>
            <w:r w:rsidRPr="003F52A1">
              <w:rPr>
                <w:rFonts w:hint="eastAsia"/>
                <w:sz w:val="20"/>
                <w:szCs w:val="20"/>
              </w:rPr>
              <w:t>38</w:t>
            </w:r>
          </w:p>
        </w:tc>
        <w:tc>
          <w:tcPr>
            <w:tcW w:w="1726" w:type="dxa"/>
            <w:vAlign w:val="center"/>
          </w:tcPr>
          <w:p w14:paraId="555B1AC6"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保鲜膜</w:t>
            </w:r>
          </w:p>
        </w:tc>
        <w:tc>
          <w:tcPr>
            <w:tcW w:w="554" w:type="dxa"/>
          </w:tcPr>
          <w:p w14:paraId="231F0435"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1</w:t>
            </w:r>
          </w:p>
        </w:tc>
        <w:tc>
          <w:tcPr>
            <w:tcW w:w="580" w:type="dxa"/>
          </w:tcPr>
          <w:p w14:paraId="77F13CC4"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卷</w:t>
            </w:r>
          </w:p>
        </w:tc>
        <w:tc>
          <w:tcPr>
            <w:tcW w:w="5220" w:type="dxa"/>
            <w:vAlign w:val="bottom"/>
          </w:tcPr>
          <w:p w14:paraId="7CB53165" w14:textId="77777777" w:rsidR="003F52A1" w:rsidRPr="003F52A1" w:rsidRDefault="003F52A1" w:rsidP="003F52A1">
            <w:pPr>
              <w:jc w:val="center"/>
              <w:rPr>
                <w:rFonts w:ascii="宋体" w:hAnsi="宋体" w:cs="宋体"/>
                <w:color w:val="000000"/>
                <w:sz w:val="20"/>
                <w:szCs w:val="20"/>
              </w:rPr>
            </w:pPr>
          </w:p>
        </w:tc>
      </w:tr>
      <w:tr w:rsidR="003F52A1" w:rsidRPr="003F52A1" w14:paraId="7FD94BBC" w14:textId="77777777" w:rsidTr="007415CE">
        <w:trPr>
          <w:trHeight w:val="323"/>
        </w:trPr>
        <w:tc>
          <w:tcPr>
            <w:tcW w:w="567" w:type="dxa"/>
          </w:tcPr>
          <w:p w14:paraId="61BB60BA" w14:textId="77777777" w:rsidR="003F52A1" w:rsidRPr="003F52A1" w:rsidRDefault="003F52A1" w:rsidP="003F52A1">
            <w:pPr>
              <w:spacing w:line="304" w:lineRule="exact"/>
              <w:ind w:left="6"/>
              <w:jc w:val="center"/>
              <w:rPr>
                <w:sz w:val="20"/>
                <w:szCs w:val="20"/>
              </w:rPr>
            </w:pPr>
            <w:r w:rsidRPr="003F52A1">
              <w:rPr>
                <w:rFonts w:hint="eastAsia"/>
                <w:sz w:val="20"/>
                <w:szCs w:val="20"/>
              </w:rPr>
              <w:t>39</w:t>
            </w:r>
          </w:p>
        </w:tc>
        <w:tc>
          <w:tcPr>
            <w:tcW w:w="1726" w:type="dxa"/>
            <w:vAlign w:val="center"/>
          </w:tcPr>
          <w:p w14:paraId="6C7AAE9D" w14:textId="77777777" w:rsidR="003F52A1" w:rsidRPr="003F52A1" w:rsidRDefault="003F52A1" w:rsidP="003F52A1">
            <w:pPr>
              <w:jc w:val="center"/>
              <w:rPr>
                <w:rFonts w:ascii="宋体" w:hAnsi="宋体" w:cs="宋体"/>
                <w:sz w:val="20"/>
                <w:szCs w:val="20"/>
              </w:rPr>
            </w:pPr>
            <w:r w:rsidRPr="003F52A1">
              <w:rPr>
                <w:rFonts w:ascii="宋体" w:eastAsia="宋体" w:hAnsi="宋体" w:cs="宋体" w:hint="eastAsia"/>
                <w:sz w:val="20"/>
                <w:szCs w:val="20"/>
              </w:rPr>
              <w:t>锡纸</w:t>
            </w:r>
          </w:p>
        </w:tc>
        <w:tc>
          <w:tcPr>
            <w:tcW w:w="554" w:type="dxa"/>
          </w:tcPr>
          <w:p w14:paraId="39899E38"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1</w:t>
            </w:r>
          </w:p>
        </w:tc>
        <w:tc>
          <w:tcPr>
            <w:tcW w:w="580" w:type="dxa"/>
          </w:tcPr>
          <w:p w14:paraId="6F879472"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盒</w:t>
            </w:r>
          </w:p>
        </w:tc>
        <w:tc>
          <w:tcPr>
            <w:tcW w:w="5220" w:type="dxa"/>
            <w:vAlign w:val="bottom"/>
          </w:tcPr>
          <w:p w14:paraId="3F56CBE8" w14:textId="77777777" w:rsidR="003F52A1" w:rsidRPr="003F52A1" w:rsidRDefault="003F52A1" w:rsidP="003F52A1">
            <w:pPr>
              <w:jc w:val="center"/>
              <w:rPr>
                <w:rFonts w:ascii="宋体" w:hAnsi="宋体" w:cs="宋体"/>
                <w:color w:val="000000"/>
                <w:sz w:val="20"/>
                <w:szCs w:val="20"/>
              </w:rPr>
            </w:pPr>
          </w:p>
        </w:tc>
      </w:tr>
      <w:tr w:rsidR="003F52A1" w:rsidRPr="003F52A1" w14:paraId="5B44DB2D" w14:textId="77777777" w:rsidTr="007415CE">
        <w:trPr>
          <w:trHeight w:val="323"/>
        </w:trPr>
        <w:tc>
          <w:tcPr>
            <w:tcW w:w="567" w:type="dxa"/>
          </w:tcPr>
          <w:p w14:paraId="4E3B5DF0" w14:textId="77777777" w:rsidR="003F52A1" w:rsidRPr="003F52A1" w:rsidRDefault="003F52A1" w:rsidP="003F52A1">
            <w:pPr>
              <w:spacing w:line="304" w:lineRule="exact"/>
              <w:ind w:left="6"/>
              <w:jc w:val="center"/>
              <w:rPr>
                <w:sz w:val="20"/>
                <w:szCs w:val="20"/>
              </w:rPr>
            </w:pPr>
            <w:r w:rsidRPr="003F52A1">
              <w:rPr>
                <w:rFonts w:hint="eastAsia"/>
                <w:sz w:val="20"/>
                <w:szCs w:val="20"/>
              </w:rPr>
              <w:t>40</w:t>
            </w:r>
          </w:p>
        </w:tc>
        <w:tc>
          <w:tcPr>
            <w:tcW w:w="1726" w:type="dxa"/>
          </w:tcPr>
          <w:p w14:paraId="568F96BB"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矿泉水</w:t>
            </w:r>
          </w:p>
        </w:tc>
        <w:tc>
          <w:tcPr>
            <w:tcW w:w="554" w:type="dxa"/>
          </w:tcPr>
          <w:p w14:paraId="5D9655E7"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50</w:t>
            </w:r>
          </w:p>
        </w:tc>
        <w:tc>
          <w:tcPr>
            <w:tcW w:w="580" w:type="dxa"/>
          </w:tcPr>
          <w:p w14:paraId="6B6A742E"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箱</w:t>
            </w:r>
          </w:p>
        </w:tc>
        <w:tc>
          <w:tcPr>
            <w:tcW w:w="5220" w:type="dxa"/>
          </w:tcPr>
          <w:p w14:paraId="6DF7ECD0" w14:textId="77777777" w:rsidR="003F52A1" w:rsidRPr="003F52A1" w:rsidRDefault="003F52A1" w:rsidP="003F52A1">
            <w:pPr>
              <w:kinsoku w:val="0"/>
              <w:overflowPunct w:val="0"/>
              <w:spacing w:before="40"/>
              <w:ind w:left="11"/>
              <w:jc w:val="center"/>
              <w:rPr>
                <w:rFonts w:ascii="仿宋" w:eastAsia="仿宋" w:hAnsi="仿宋" w:cs="仿宋"/>
                <w:sz w:val="20"/>
                <w:szCs w:val="20"/>
              </w:rPr>
            </w:pPr>
            <w:r w:rsidRPr="003F52A1">
              <w:rPr>
                <w:rFonts w:ascii="仿宋" w:eastAsia="仿宋" w:hAnsi="仿宋" w:cs="仿宋" w:hint="eastAsia"/>
                <w:sz w:val="20"/>
                <w:szCs w:val="20"/>
              </w:rPr>
              <w:t>350ml</w:t>
            </w:r>
          </w:p>
        </w:tc>
      </w:tr>
      <w:tr w:rsidR="003F52A1" w:rsidRPr="003F52A1" w14:paraId="3417737E" w14:textId="77777777" w:rsidTr="007415CE">
        <w:trPr>
          <w:trHeight w:val="323"/>
        </w:trPr>
        <w:tc>
          <w:tcPr>
            <w:tcW w:w="567" w:type="dxa"/>
          </w:tcPr>
          <w:p w14:paraId="7B9931AC" w14:textId="77777777" w:rsidR="003F52A1" w:rsidRPr="003F52A1" w:rsidRDefault="003F52A1" w:rsidP="003F52A1">
            <w:pPr>
              <w:spacing w:line="304" w:lineRule="exact"/>
              <w:ind w:left="6"/>
              <w:jc w:val="center"/>
              <w:rPr>
                <w:sz w:val="20"/>
                <w:szCs w:val="20"/>
              </w:rPr>
            </w:pPr>
            <w:r w:rsidRPr="003F52A1">
              <w:rPr>
                <w:rFonts w:hint="eastAsia"/>
                <w:sz w:val="20"/>
                <w:szCs w:val="20"/>
              </w:rPr>
              <w:t>41</w:t>
            </w:r>
          </w:p>
        </w:tc>
        <w:tc>
          <w:tcPr>
            <w:tcW w:w="1726" w:type="dxa"/>
          </w:tcPr>
          <w:p w14:paraId="3F139C01"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工服</w:t>
            </w:r>
          </w:p>
        </w:tc>
        <w:tc>
          <w:tcPr>
            <w:tcW w:w="554" w:type="dxa"/>
          </w:tcPr>
          <w:p w14:paraId="6E54AA67"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1</w:t>
            </w:r>
          </w:p>
        </w:tc>
        <w:tc>
          <w:tcPr>
            <w:tcW w:w="580" w:type="dxa"/>
          </w:tcPr>
          <w:p w14:paraId="411A1BAB"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套</w:t>
            </w:r>
          </w:p>
        </w:tc>
        <w:tc>
          <w:tcPr>
            <w:tcW w:w="5220" w:type="dxa"/>
          </w:tcPr>
          <w:p w14:paraId="21A4387A" w14:textId="77777777" w:rsidR="003F52A1" w:rsidRPr="003F52A1" w:rsidRDefault="003F52A1" w:rsidP="003F52A1">
            <w:pPr>
              <w:kinsoku w:val="0"/>
              <w:overflowPunct w:val="0"/>
              <w:spacing w:before="40"/>
              <w:ind w:left="11"/>
              <w:jc w:val="center"/>
              <w:rPr>
                <w:rFonts w:ascii="仿宋" w:eastAsia="仿宋" w:hAnsi="仿宋" w:cs="仿宋"/>
                <w:sz w:val="20"/>
                <w:szCs w:val="20"/>
              </w:rPr>
            </w:pPr>
            <w:r w:rsidRPr="003F52A1">
              <w:rPr>
                <w:rFonts w:ascii="仿宋" w:eastAsia="仿宋" w:hAnsi="仿宋" w:cs="仿宋" w:hint="eastAsia"/>
                <w:sz w:val="20"/>
                <w:szCs w:val="20"/>
              </w:rPr>
              <w:t>每人一套</w:t>
            </w:r>
          </w:p>
        </w:tc>
      </w:tr>
      <w:tr w:rsidR="003F52A1" w:rsidRPr="003F52A1" w14:paraId="6CE674EF" w14:textId="77777777" w:rsidTr="007415CE">
        <w:trPr>
          <w:trHeight w:val="323"/>
        </w:trPr>
        <w:tc>
          <w:tcPr>
            <w:tcW w:w="567" w:type="dxa"/>
          </w:tcPr>
          <w:p w14:paraId="02B67415" w14:textId="77777777" w:rsidR="003F52A1" w:rsidRPr="003F52A1" w:rsidRDefault="003F52A1" w:rsidP="003F52A1">
            <w:pPr>
              <w:spacing w:line="304" w:lineRule="exact"/>
              <w:ind w:left="6"/>
              <w:jc w:val="center"/>
              <w:rPr>
                <w:sz w:val="20"/>
                <w:szCs w:val="20"/>
              </w:rPr>
            </w:pPr>
            <w:r w:rsidRPr="003F52A1">
              <w:rPr>
                <w:rFonts w:hint="eastAsia"/>
                <w:sz w:val="20"/>
                <w:szCs w:val="20"/>
              </w:rPr>
              <w:t>42</w:t>
            </w:r>
          </w:p>
        </w:tc>
        <w:tc>
          <w:tcPr>
            <w:tcW w:w="1726" w:type="dxa"/>
          </w:tcPr>
          <w:p w14:paraId="2C8FEBCC"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盐</w:t>
            </w:r>
          </w:p>
        </w:tc>
        <w:tc>
          <w:tcPr>
            <w:tcW w:w="554" w:type="dxa"/>
          </w:tcPr>
          <w:p w14:paraId="2855C45C"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32</w:t>
            </w:r>
          </w:p>
        </w:tc>
        <w:tc>
          <w:tcPr>
            <w:tcW w:w="580" w:type="dxa"/>
          </w:tcPr>
          <w:p w14:paraId="7D5AC054"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包</w:t>
            </w:r>
          </w:p>
        </w:tc>
        <w:tc>
          <w:tcPr>
            <w:tcW w:w="5220" w:type="dxa"/>
          </w:tcPr>
          <w:p w14:paraId="1D915E96" w14:textId="77777777" w:rsidR="003F52A1" w:rsidRPr="003F52A1" w:rsidRDefault="003F52A1" w:rsidP="003F52A1">
            <w:pPr>
              <w:kinsoku w:val="0"/>
              <w:overflowPunct w:val="0"/>
              <w:spacing w:before="40"/>
              <w:ind w:left="11"/>
              <w:jc w:val="center"/>
              <w:rPr>
                <w:rFonts w:ascii="仿宋" w:eastAsia="仿宋" w:hAnsi="仿宋" w:cs="仿宋"/>
                <w:sz w:val="20"/>
                <w:szCs w:val="20"/>
              </w:rPr>
            </w:pPr>
          </w:p>
        </w:tc>
      </w:tr>
      <w:tr w:rsidR="003F52A1" w:rsidRPr="003F52A1" w14:paraId="4B4EAE2A" w14:textId="77777777" w:rsidTr="007415CE">
        <w:trPr>
          <w:trHeight w:val="323"/>
        </w:trPr>
        <w:tc>
          <w:tcPr>
            <w:tcW w:w="567" w:type="dxa"/>
          </w:tcPr>
          <w:p w14:paraId="6020E9DC" w14:textId="77777777" w:rsidR="003F52A1" w:rsidRPr="003F52A1" w:rsidRDefault="003F52A1" w:rsidP="003F52A1">
            <w:pPr>
              <w:spacing w:line="304" w:lineRule="exact"/>
              <w:ind w:left="6"/>
              <w:jc w:val="center"/>
              <w:rPr>
                <w:sz w:val="20"/>
                <w:szCs w:val="20"/>
              </w:rPr>
            </w:pPr>
            <w:r w:rsidRPr="003F52A1">
              <w:rPr>
                <w:rFonts w:hint="eastAsia"/>
                <w:sz w:val="20"/>
                <w:szCs w:val="20"/>
              </w:rPr>
              <w:t>43</w:t>
            </w:r>
          </w:p>
        </w:tc>
        <w:tc>
          <w:tcPr>
            <w:tcW w:w="1726" w:type="dxa"/>
          </w:tcPr>
          <w:p w14:paraId="69B892A2"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橄榄油</w:t>
            </w:r>
          </w:p>
        </w:tc>
        <w:tc>
          <w:tcPr>
            <w:tcW w:w="554" w:type="dxa"/>
          </w:tcPr>
          <w:p w14:paraId="68DE3866"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50</w:t>
            </w:r>
          </w:p>
        </w:tc>
        <w:tc>
          <w:tcPr>
            <w:tcW w:w="580" w:type="dxa"/>
          </w:tcPr>
          <w:p w14:paraId="3026A24F"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瓶</w:t>
            </w:r>
          </w:p>
        </w:tc>
        <w:tc>
          <w:tcPr>
            <w:tcW w:w="5220" w:type="dxa"/>
          </w:tcPr>
          <w:p w14:paraId="552D70D6" w14:textId="77777777" w:rsidR="003F52A1" w:rsidRPr="003F52A1" w:rsidRDefault="003F52A1" w:rsidP="003F52A1">
            <w:pPr>
              <w:kinsoku w:val="0"/>
              <w:overflowPunct w:val="0"/>
              <w:spacing w:before="40"/>
              <w:ind w:left="11"/>
              <w:jc w:val="center"/>
              <w:rPr>
                <w:rFonts w:ascii="仿宋" w:eastAsia="仿宋" w:hAnsi="仿宋" w:cs="仿宋"/>
                <w:sz w:val="20"/>
                <w:szCs w:val="20"/>
              </w:rPr>
            </w:pPr>
            <w:r w:rsidRPr="003F52A1">
              <w:rPr>
                <w:rFonts w:ascii="仿宋" w:eastAsia="仿宋" w:hAnsi="仿宋" w:cs="仿宋" w:hint="eastAsia"/>
                <w:sz w:val="20"/>
                <w:szCs w:val="20"/>
              </w:rPr>
              <w:t>750ml</w:t>
            </w:r>
          </w:p>
        </w:tc>
      </w:tr>
      <w:tr w:rsidR="003F52A1" w:rsidRPr="003F52A1" w14:paraId="316C701A" w14:textId="77777777" w:rsidTr="007415CE">
        <w:trPr>
          <w:trHeight w:val="323"/>
        </w:trPr>
        <w:tc>
          <w:tcPr>
            <w:tcW w:w="567" w:type="dxa"/>
          </w:tcPr>
          <w:p w14:paraId="247C54BB" w14:textId="77777777" w:rsidR="003F52A1" w:rsidRPr="003F52A1" w:rsidRDefault="003F52A1" w:rsidP="003F52A1">
            <w:pPr>
              <w:spacing w:line="304" w:lineRule="exact"/>
              <w:ind w:left="6"/>
              <w:jc w:val="center"/>
              <w:rPr>
                <w:sz w:val="20"/>
                <w:szCs w:val="20"/>
              </w:rPr>
            </w:pPr>
            <w:r w:rsidRPr="003F52A1">
              <w:rPr>
                <w:rFonts w:hint="eastAsia"/>
                <w:sz w:val="20"/>
                <w:szCs w:val="20"/>
              </w:rPr>
              <w:t>44</w:t>
            </w:r>
          </w:p>
        </w:tc>
        <w:tc>
          <w:tcPr>
            <w:tcW w:w="1726" w:type="dxa"/>
          </w:tcPr>
          <w:p w14:paraId="50CB4ABF"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黑胡椒</w:t>
            </w:r>
          </w:p>
        </w:tc>
        <w:tc>
          <w:tcPr>
            <w:tcW w:w="554" w:type="dxa"/>
          </w:tcPr>
          <w:p w14:paraId="21FF5FCC"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32</w:t>
            </w:r>
          </w:p>
        </w:tc>
        <w:tc>
          <w:tcPr>
            <w:tcW w:w="580" w:type="dxa"/>
          </w:tcPr>
          <w:p w14:paraId="5D0AE9DA"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瓶</w:t>
            </w:r>
          </w:p>
        </w:tc>
        <w:tc>
          <w:tcPr>
            <w:tcW w:w="5220" w:type="dxa"/>
          </w:tcPr>
          <w:p w14:paraId="06BA3ABF" w14:textId="77777777" w:rsidR="003F52A1" w:rsidRPr="003F52A1" w:rsidRDefault="003F52A1" w:rsidP="003F52A1">
            <w:pPr>
              <w:kinsoku w:val="0"/>
              <w:overflowPunct w:val="0"/>
              <w:spacing w:before="40"/>
              <w:ind w:left="11"/>
              <w:jc w:val="center"/>
              <w:rPr>
                <w:rFonts w:ascii="仿宋" w:eastAsia="仿宋" w:hAnsi="仿宋" w:cs="仿宋"/>
                <w:sz w:val="20"/>
                <w:szCs w:val="20"/>
              </w:rPr>
            </w:pPr>
          </w:p>
        </w:tc>
      </w:tr>
      <w:tr w:rsidR="003F52A1" w:rsidRPr="003F52A1" w14:paraId="325608FF" w14:textId="77777777" w:rsidTr="007415CE">
        <w:trPr>
          <w:trHeight w:val="323"/>
        </w:trPr>
        <w:tc>
          <w:tcPr>
            <w:tcW w:w="567" w:type="dxa"/>
          </w:tcPr>
          <w:p w14:paraId="2815708F" w14:textId="77777777" w:rsidR="003F52A1" w:rsidRPr="003F52A1" w:rsidRDefault="003F52A1" w:rsidP="003F52A1">
            <w:pPr>
              <w:spacing w:line="304" w:lineRule="exact"/>
              <w:ind w:left="6"/>
              <w:jc w:val="center"/>
              <w:rPr>
                <w:sz w:val="20"/>
                <w:szCs w:val="20"/>
              </w:rPr>
            </w:pPr>
            <w:r w:rsidRPr="003F52A1">
              <w:rPr>
                <w:rFonts w:hint="eastAsia"/>
                <w:sz w:val="20"/>
                <w:szCs w:val="20"/>
              </w:rPr>
              <w:t>45</w:t>
            </w:r>
          </w:p>
        </w:tc>
        <w:tc>
          <w:tcPr>
            <w:tcW w:w="1726" w:type="dxa"/>
          </w:tcPr>
          <w:p w14:paraId="598BF2FE" w14:textId="77777777" w:rsidR="003F52A1" w:rsidRPr="003F52A1" w:rsidRDefault="003F52A1" w:rsidP="003F52A1">
            <w:pPr>
              <w:kinsoku w:val="0"/>
              <w:overflowPunct w:val="0"/>
              <w:spacing w:before="40"/>
              <w:ind w:left="10"/>
              <w:jc w:val="center"/>
              <w:rPr>
                <w:rFonts w:ascii="仿宋" w:eastAsia="仿宋" w:hAnsi="仿宋" w:cs="仿宋"/>
                <w:sz w:val="20"/>
                <w:szCs w:val="20"/>
              </w:rPr>
            </w:pPr>
            <w:r w:rsidRPr="003F52A1">
              <w:rPr>
                <w:rFonts w:ascii="仿宋" w:eastAsia="仿宋" w:hAnsi="仿宋" w:cs="仿宋" w:hint="eastAsia"/>
                <w:sz w:val="20"/>
                <w:szCs w:val="20"/>
              </w:rPr>
              <w:t>白胡椒</w:t>
            </w:r>
          </w:p>
        </w:tc>
        <w:tc>
          <w:tcPr>
            <w:tcW w:w="554" w:type="dxa"/>
          </w:tcPr>
          <w:p w14:paraId="68F5DA54" w14:textId="77777777" w:rsidR="003F52A1" w:rsidRPr="003F52A1" w:rsidRDefault="003F52A1" w:rsidP="003F52A1">
            <w:pPr>
              <w:kinsoku w:val="0"/>
              <w:overflowPunct w:val="0"/>
              <w:spacing w:before="40"/>
              <w:ind w:left="9"/>
              <w:jc w:val="center"/>
              <w:rPr>
                <w:rFonts w:ascii="仿宋" w:eastAsia="仿宋" w:hAnsi="仿宋" w:cs="仿宋"/>
                <w:w w:val="99"/>
                <w:sz w:val="20"/>
                <w:szCs w:val="20"/>
              </w:rPr>
            </w:pPr>
            <w:r w:rsidRPr="003F52A1">
              <w:rPr>
                <w:rFonts w:ascii="仿宋" w:eastAsia="仿宋" w:hAnsi="仿宋" w:cs="仿宋" w:hint="eastAsia"/>
                <w:w w:val="99"/>
                <w:sz w:val="20"/>
                <w:szCs w:val="20"/>
              </w:rPr>
              <w:t>32</w:t>
            </w:r>
          </w:p>
        </w:tc>
        <w:tc>
          <w:tcPr>
            <w:tcW w:w="580" w:type="dxa"/>
          </w:tcPr>
          <w:p w14:paraId="3AC5C379" w14:textId="77777777" w:rsidR="003F52A1" w:rsidRPr="003F52A1" w:rsidRDefault="003F52A1" w:rsidP="003F52A1">
            <w:pPr>
              <w:kinsoku w:val="0"/>
              <w:overflowPunct w:val="0"/>
              <w:spacing w:before="40"/>
              <w:ind w:left="6"/>
              <w:jc w:val="center"/>
              <w:rPr>
                <w:rFonts w:ascii="仿宋" w:eastAsia="仿宋" w:hAnsi="仿宋" w:cs="仿宋"/>
                <w:w w:val="99"/>
                <w:sz w:val="20"/>
                <w:szCs w:val="20"/>
              </w:rPr>
            </w:pPr>
            <w:r w:rsidRPr="003F52A1">
              <w:rPr>
                <w:rFonts w:ascii="仿宋" w:eastAsia="仿宋" w:hAnsi="仿宋" w:cs="仿宋" w:hint="eastAsia"/>
                <w:w w:val="99"/>
                <w:sz w:val="20"/>
                <w:szCs w:val="20"/>
              </w:rPr>
              <w:t>瓶</w:t>
            </w:r>
          </w:p>
        </w:tc>
        <w:tc>
          <w:tcPr>
            <w:tcW w:w="5220" w:type="dxa"/>
          </w:tcPr>
          <w:p w14:paraId="4FE8D591" w14:textId="77777777" w:rsidR="003F52A1" w:rsidRPr="003F52A1" w:rsidRDefault="003F52A1" w:rsidP="003F52A1">
            <w:pPr>
              <w:kinsoku w:val="0"/>
              <w:overflowPunct w:val="0"/>
              <w:spacing w:before="40"/>
              <w:ind w:left="11"/>
              <w:jc w:val="center"/>
              <w:rPr>
                <w:rFonts w:ascii="仿宋" w:eastAsia="仿宋" w:hAnsi="仿宋" w:cs="仿宋"/>
                <w:sz w:val="20"/>
                <w:szCs w:val="20"/>
              </w:rPr>
            </w:pPr>
          </w:p>
        </w:tc>
      </w:tr>
    </w:tbl>
    <w:p w14:paraId="58CD7617" w14:textId="77777777" w:rsidR="00B56A98" w:rsidRDefault="00B56A98" w:rsidP="00B56A98">
      <w:pPr>
        <w:pStyle w:val="aa"/>
        <w:tabs>
          <w:tab w:val="left" w:pos="747"/>
        </w:tabs>
        <w:spacing w:line="474" w:lineRule="exact"/>
        <w:ind w:left="746" w:firstLine="0"/>
        <w:rPr>
          <w:sz w:val="24"/>
        </w:rPr>
      </w:pPr>
      <w:r>
        <w:rPr>
          <w:rFonts w:eastAsiaTheme="minorEastAsia" w:hint="eastAsia"/>
          <w:sz w:val="24"/>
        </w:rPr>
        <w:lastRenderedPageBreak/>
        <w:t>3</w:t>
      </w:r>
      <w:r>
        <w:rPr>
          <w:rFonts w:eastAsiaTheme="minorEastAsia" w:hint="eastAsia"/>
          <w:sz w:val="24"/>
        </w:rPr>
        <w:t>、</w:t>
      </w:r>
      <w:r>
        <w:rPr>
          <w:rFonts w:ascii="宋体" w:eastAsia="宋体" w:hAnsi="宋体" w:cs="宋体" w:hint="eastAsia"/>
          <w:sz w:val="24"/>
        </w:rPr>
        <w:t>单套竞赛辅助设备附件明细如下：</w:t>
      </w:r>
    </w:p>
    <w:p w14:paraId="6E382E38" w14:textId="57749C44" w:rsidR="00B56A98" w:rsidRPr="00B56A98" w:rsidRDefault="00B56A98" w:rsidP="00B56A98">
      <w:pPr>
        <w:pStyle w:val="a3"/>
        <w:spacing w:line="360" w:lineRule="auto"/>
        <w:ind w:left="567"/>
        <w:rPr>
          <w:rFonts w:eastAsiaTheme="minorEastAsia" w:hint="eastAsia"/>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26"/>
        <w:gridCol w:w="554"/>
        <w:gridCol w:w="709"/>
        <w:gridCol w:w="5091"/>
      </w:tblGrid>
      <w:tr w:rsidR="003F52A1" w:rsidRPr="003F52A1" w14:paraId="507A2745" w14:textId="77777777" w:rsidTr="007415CE">
        <w:trPr>
          <w:trHeight w:val="324"/>
        </w:trPr>
        <w:tc>
          <w:tcPr>
            <w:tcW w:w="567" w:type="dxa"/>
          </w:tcPr>
          <w:p w14:paraId="7900F324" w14:textId="77777777" w:rsidR="003F52A1" w:rsidRPr="003F52A1" w:rsidRDefault="003F52A1" w:rsidP="003F52A1">
            <w:pPr>
              <w:spacing w:line="304" w:lineRule="exact"/>
              <w:ind w:left="52" w:right="42"/>
              <w:jc w:val="center"/>
              <w:rPr>
                <w:rFonts w:ascii="Noto Sans CJK JP Medium" w:eastAsia="Noto Sans CJK JP Medium"/>
                <w:sz w:val="21"/>
                <w:szCs w:val="20"/>
              </w:rPr>
            </w:pPr>
            <w:r w:rsidRPr="003F52A1">
              <w:rPr>
                <w:rFonts w:ascii="宋体" w:eastAsia="宋体" w:hAnsi="宋体" w:cs="宋体" w:hint="eastAsia"/>
                <w:sz w:val="21"/>
                <w:szCs w:val="20"/>
              </w:rPr>
              <w:t>序号</w:t>
            </w:r>
          </w:p>
        </w:tc>
        <w:tc>
          <w:tcPr>
            <w:tcW w:w="1726" w:type="dxa"/>
          </w:tcPr>
          <w:p w14:paraId="347C973A" w14:textId="77777777" w:rsidR="003F52A1" w:rsidRPr="003F52A1" w:rsidRDefault="003F52A1" w:rsidP="003F52A1">
            <w:pPr>
              <w:spacing w:line="304" w:lineRule="exact"/>
              <w:ind w:left="633" w:right="622"/>
              <w:jc w:val="center"/>
              <w:rPr>
                <w:rFonts w:ascii="Noto Sans CJK JP Medium" w:eastAsia="Noto Sans CJK JP Medium"/>
                <w:sz w:val="21"/>
                <w:szCs w:val="20"/>
              </w:rPr>
            </w:pPr>
            <w:r w:rsidRPr="003F52A1">
              <w:rPr>
                <w:rFonts w:ascii="宋体" w:eastAsia="宋体" w:hAnsi="宋体" w:cs="宋体" w:hint="eastAsia"/>
                <w:sz w:val="21"/>
                <w:szCs w:val="20"/>
              </w:rPr>
              <w:t>名称</w:t>
            </w:r>
          </w:p>
        </w:tc>
        <w:tc>
          <w:tcPr>
            <w:tcW w:w="554" w:type="dxa"/>
          </w:tcPr>
          <w:p w14:paraId="2AC25C52" w14:textId="77777777" w:rsidR="003F52A1" w:rsidRPr="003F52A1" w:rsidRDefault="003F52A1" w:rsidP="003F52A1">
            <w:pPr>
              <w:spacing w:line="304" w:lineRule="exact"/>
              <w:ind w:left="51" w:right="43"/>
              <w:jc w:val="center"/>
              <w:rPr>
                <w:rFonts w:ascii="Noto Sans CJK JP Medium" w:eastAsia="Noto Sans CJK JP Medium"/>
                <w:sz w:val="21"/>
                <w:szCs w:val="20"/>
              </w:rPr>
            </w:pPr>
            <w:r w:rsidRPr="003F52A1">
              <w:rPr>
                <w:rFonts w:ascii="宋体" w:eastAsia="宋体" w:hAnsi="宋体" w:cs="宋体" w:hint="eastAsia"/>
                <w:sz w:val="21"/>
                <w:szCs w:val="20"/>
              </w:rPr>
              <w:t>数量</w:t>
            </w:r>
          </w:p>
        </w:tc>
        <w:tc>
          <w:tcPr>
            <w:tcW w:w="709" w:type="dxa"/>
          </w:tcPr>
          <w:p w14:paraId="7D5C7DDE" w14:textId="77777777" w:rsidR="003F52A1" w:rsidRPr="003F52A1" w:rsidRDefault="003F52A1" w:rsidP="003F52A1">
            <w:pPr>
              <w:spacing w:line="304" w:lineRule="exact"/>
              <w:ind w:left="50" w:right="43"/>
              <w:jc w:val="center"/>
              <w:rPr>
                <w:rFonts w:ascii="Noto Sans CJK JP Medium" w:eastAsia="Noto Sans CJK JP Medium"/>
                <w:sz w:val="21"/>
                <w:szCs w:val="20"/>
              </w:rPr>
            </w:pPr>
            <w:r w:rsidRPr="003F52A1">
              <w:rPr>
                <w:rFonts w:ascii="宋体" w:eastAsia="宋体" w:hAnsi="宋体" w:cs="宋体" w:hint="eastAsia"/>
                <w:sz w:val="21"/>
                <w:szCs w:val="20"/>
              </w:rPr>
              <w:t>单位</w:t>
            </w:r>
          </w:p>
        </w:tc>
        <w:tc>
          <w:tcPr>
            <w:tcW w:w="5091" w:type="dxa"/>
          </w:tcPr>
          <w:p w14:paraId="6055A3CF" w14:textId="77777777" w:rsidR="003F52A1" w:rsidRPr="003F52A1" w:rsidRDefault="003F52A1" w:rsidP="003F52A1">
            <w:pPr>
              <w:spacing w:line="304" w:lineRule="exact"/>
              <w:ind w:right="2371"/>
              <w:jc w:val="center"/>
              <w:rPr>
                <w:rFonts w:ascii="Noto Sans CJK JP Medium" w:eastAsia="宋体" w:hint="eastAsia"/>
                <w:sz w:val="21"/>
                <w:szCs w:val="20"/>
              </w:rPr>
            </w:pPr>
            <w:r w:rsidRPr="003F52A1">
              <w:rPr>
                <w:rFonts w:ascii="Noto Sans CJK JP Medium" w:eastAsia="宋体" w:hint="eastAsia"/>
                <w:sz w:val="21"/>
                <w:szCs w:val="20"/>
              </w:rPr>
              <w:t>技术要求</w:t>
            </w:r>
          </w:p>
        </w:tc>
      </w:tr>
      <w:tr w:rsidR="003F52A1" w:rsidRPr="003F52A1" w14:paraId="47E79B95" w14:textId="77777777" w:rsidTr="007415CE">
        <w:trPr>
          <w:trHeight w:val="323"/>
        </w:trPr>
        <w:tc>
          <w:tcPr>
            <w:tcW w:w="567" w:type="dxa"/>
          </w:tcPr>
          <w:p w14:paraId="7941718E" w14:textId="77777777" w:rsidR="003F52A1" w:rsidRPr="003F52A1" w:rsidRDefault="003F52A1" w:rsidP="003F52A1">
            <w:pPr>
              <w:spacing w:line="304" w:lineRule="exact"/>
              <w:ind w:left="6"/>
              <w:jc w:val="center"/>
              <w:rPr>
                <w:sz w:val="20"/>
                <w:szCs w:val="20"/>
              </w:rPr>
            </w:pPr>
            <w:r w:rsidRPr="003F52A1">
              <w:rPr>
                <w:w w:val="81"/>
                <w:sz w:val="20"/>
                <w:szCs w:val="20"/>
              </w:rPr>
              <w:t>1</w:t>
            </w:r>
          </w:p>
        </w:tc>
        <w:tc>
          <w:tcPr>
            <w:tcW w:w="1726" w:type="dxa"/>
          </w:tcPr>
          <w:p w14:paraId="5EAE5F94" w14:textId="77777777" w:rsidR="003F52A1" w:rsidRPr="003F52A1" w:rsidRDefault="003F52A1" w:rsidP="003F52A1">
            <w:pPr>
              <w:spacing w:line="304" w:lineRule="exact"/>
              <w:ind w:left="10"/>
              <w:rPr>
                <w:color w:val="7030A0"/>
                <w:sz w:val="20"/>
                <w:szCs w:val="20"/>
              </w:rPr>
            </w:pPr>
            <w:r w:rsidRPr="003F52A1">
              <w:rPr>
                <w:rFonts w:ascii="宋体" w:eastAsia="宋体" w:hAnsi="宋体" w:cs="宋体" w:hint="eastAsia"/>
                <w:szCs w:val="20"/>
              </w:rPr>
              <w:t>三层交换机</w:t>
            </w:r>
            <w:r w:rsidRPr="003F52A1">
              <w:rPr>
                <w:rFonts w:hint="eastAsia"/>
                <w:szCs w:val="20"/>
              </w:rPr>
              <w:t>48</w:t>
            </w:r>
            <w:r w:rsidRPr="003F52A1">
              <w:rPr>
                <w:rFonts w:ascii="宋体" w:eastAsia="宋体" w:hAnsi="宋体" w:cs="宋体" w:hint="eastAsia"/>
                <w:szCs w:val="20"/>
              </w:rPr>
              <w:t>口</w:t>
            </w:r>
          </w:p>
        </w:tc>
        <w:tc>
          <w:tcPr>
            <w:tcW w:w="554" w:type="dxa"/>
          </w:tcPr>
          <w:p w14:paraId="62958881" w14:textId="77777777" w:rsidR="003F52A1" w:rsidRPr="003F52A1" w:rsidRDefault="003F52A1" w:rsidP="003F52A1">
            <w:pPr>
              <w:spacing w:line="304" w:lineRule="exact"/>
              <w:ind w:left="9"/>
              <w:jc w:val="center"/>
              <w:rPr>
                <w:sz w:val="20"/>
                <w:szCs w:val="20"/>
              </w:rPr>
            </w:pPr>
            <w:r w:rsidRPr="003F52A1">
              <w:rPr>
                <w:rFonts w:hint="eastAsia"/>
                <w:sz w:val="20"/>
                <w:szCs w:val="20"/>
              </w:rPr>
              <w:t>1</w:t>
            </w:r>
          </w:p>
        </w:tc>
        <w:tc>
          <w:tcPr>
            <w:tcW w:w="709" w:type="dxa"/>
          </w:tcPr>
          <w:p w14:paraId="1DA2B19B" w14:textId="77777777" w:rsidR="003F52A1" w:rsidRPr="003F52A1" w:rsidRDefault="003F52A1" w:rsidP="003F52A1">
            <w:pPr>
              <w:spacing w:line="304" w:lineRule="exact"/>
              <w:ind w:left="6"/>
              <w:jc w:val="center"/>
              <w:rPr>
                <w:sz w:val="20"/>
                <w:szCs w:val="20"/>
              </w:rPr>
            </w:pPr>
            <w:r w:rsidRPr="003F52A1">
              <w:rPr>
                <w:rFonts w:ascii="宋体" w:eastAsia="宋体" w:hAnsi="宋体" w:cs="宋体" w:hint="eastAsia"/>
                <w:sz w:val="20"/>
                <w:szCs w:val="20"/>
              </w:rPr>
              <w:t>台</w:t>
            </w:r>
          </w:p>
        </w:tc>
        <w:tc>
          <w:tcPr>
            <w:tcW w:w="5091" w:type="dxa"/>
          </w:tcPr>
          <w:p w14:paraId="05843AA3" w14:textId="77777777" w:rsidR="003F52A1" w:rsidRPr="003F52A1" w:rsidRDefault="003F52A1" w:rsidP="003F52A1">
            <w:pPr>
              <w:rPr>
                <w:sz w:val="20"/>
                <w:szCs w:val="20"/>
              </w:rPr>
            </w:pPr>
            <w:r w:rsidRPr="003F52A1">
              <w:rPr>
                <w:rFonts w:ascii="宋体" w:eastAsia="宋体" w:hAnsi="宋体" w:hint="eastAsia"/>
                <w:b/>
                <w:sz w:val="20"/>
                <w:szCs w:val="20"/>
              </w:rPr>
              <w:t>1</w:t>
            </w:r>
            <w:r w:rsidRPr="003F52A1">
              <w:rPr>
                <w:rFonts w:eastAsia="宋体" w:hint="eastAsia"/>
                <w:b/>
                <w:sz w:val="20"/>
                <w:szCs w:val="20"/>
              </w:rPr>
              <w:t xml:space="preserve">. </w:t>
            </w:r>
            <w:r w:rsidRPr="003F52A1">
              <w:rPr>
                <w:rFonts w:ascii="宋体" w:eastAsia="宋体" w:hAnsi="宋体" w:cs="宋体" w:hint="eastAsia"/>
                <w:b/>
                <w:sz w:val="20"/>
                <w:szCs w:val="20"/>
              </w:rPr>
              <w:t>端口：</w:t>
            </w:r>
            <w:r w:rsidRPr="003F52A1">
              <w:rPr>
                <w:rFonts w:ascii="宋体" w:eastAsia="宋体" w:hAnsi="宋体" w:cs="宋体" w:hint="eastAsia"/>
                <w:sz w:val="20"/>
                <w:szCs w:val="20"/>
              </w:rPr>
              <w:t>支持</w:t>
            </w:r>
            <w:r w:rsidRPr="003F52A1">
              <w:rPr>
                <w:rFonts w:hint="eastAsia"/>
                <w:sz w:val="20"/>
                <w:szCs w:val="20"/>
              </w:rPr>
              <w:t>48</w:t>
            </w:r>
            <w:r w:rsidRPr="003F52A1">
              <w:rPr>
                <w:rFonts w:ascii="宋体" w:eastAsia="宋体" w:hAnsi="宋体" w:cs="宋体" w:hint="eastAsia"/>
                <w:sz w:val="20"/>
                <w:szCs w:val="20"/>
              </w:rPr>
              <w:t>个</w:t>
            </w:r>
            <w:r w:rsidRPr="003F52A1">
              <w:rPr>
                <w:rFonts w:hint="eastAsia"/>
                <w:sz w:val="20"/>
                <w:szCs w:val="20"/>
              </w:rPr>
              <w:t>10/100/1000Base-T</w:t>
            </w:r>
            <w:r w:rsidRPr="003F52A1">
              <w:rPr>
                <w:rFonts w:ascii="宋体" w:eastAsia="宋体" w:hAnsi="宋体" w:cs="宋体" w:hint="eastAsia"/>
                <w:sz w:val="20"/>
                <w:szCs w:val="20"/>
              </w:rPr>
              <w:t>以太网端口；</w:t>
            </w:r>
          </w:p>
          <w:p w14:paraId="3CCA42F3" w14:textId="77777777" w:rsidR="003F52A1" w:rsidRPr="003F52A1" w:rsidRDefault="003F52A1" w:rsidP="003F52A1">
            <w:pPr>
              <w:ind w:left="1000" w:hangingChars="500" w:hanging="1000"/>
              <w:rPr>
                <w:sz w:val="20"/>
                <w:szCs w:val="20"/>
              </w:rPr>
            </w:pPr>
            <w:r w:rsidRPr="003F52A1">
              <w:rPr>
                <w:rFonts w:eastAsia="宋体" w:hint="eastAsia"/>
                <w:sz w:val="20"/>
                <w:szCs w:val="20"/>
              </w:rPr>
              <w:t xml:space="preserve">2. </w:t>
            </w:r>
            <w:r w:rsidRPr="003F52A1">
              <w:rPr>
                <w:rFonts w:hint="eastAsia"/>
                <w:sz w:val="20"/>
                <w:szCs w:val="20"/>
              </w:rPr>
              <w:t>I</w:t>
            </w:r>
            <w:r w:rsidRPr="003F52A1">
              <w:rPr>
                <w:rFonts w:hint="eastAsia"/>
                <w:b/>
                <w:sz w:val="20"/>
                <w:szCs w:val="20"/>
              </w:rPr>
              <w:t>P</w:t>
            </w:r>
            <w:r w:rsidRPr="003F52A1">
              <w:rPr>
                <w:rFonts w:ascii="宋体" w:eastAsia="宋体" w:hAnsi="宋体" w:cs="宋体" w:hint="eastAsia"/>
                <w:b/>
                <w:sz w:val="20"/>
                <w:szCs w:val="20"/>
              </w:rPr>
              <w:t>路由：</w:t>
            </w:r>
            <w:r w:rsidRPr="003F52A1">
              <w:rPr>
                <w:rFonts w:ascii="宋体" w:eastAsia="宋体" w:hAnsi="宋体" w:cs="宋体" w:hint="eastAsia"/>
                <w:sz w:val="20"/>
                <w:szCs w:val="20"/>
              </w:rPr>
              <w:t>支持静态路由，支持</w:t>
            </w:r>
            <w:r w:rsidRPr="003F52A1">
              <w:rPr>
                <w:rFonts w:hint="eastAsia"/>
                <w:sz w:val="20"/>
                <w:szCs w:val="20"/>
              </w:rPr>
              <w:t>RIP</w:t>
            </w:r>
            <w:r w:rsidRPr="003F52A1">
              <w:rPr>
                <w:rFonts w:ascii="宋体" w:eastAsia="宋体" w:hAnsi="宋体" w:cs="宋体" w:hint="eastAsia"/>
                <w:sz w:val="20"/>
                <w:szCs w:val="20"/>
              </w:rPr>
              <w:t>、</w:t>
            </w:r>
            <w:proofErr w:type="spellStart"/>
            <w:r w:rsidRPr="003F52A1">
              <w:rPr>
                <w:rFonts w:hint="eastAsia"/>
                <w:sz w:val="20"/>
                <w:szCs w:val="20"/>
              </w:rPr>
              <w:t>RIPng</w:t>
            </w:r>
            <w:proofErr w:type="spellEnd"/>
            <w:r w:rsidRPr="003F52A1">
              <w:rPr>
                <w:rFonts w:ascii="宋体" w:eastAsia="宋体" w:hAnsi="宋体" w:cs="宋体" w:hint="eastAsia"/>
                <w:sz w:val="20"/>
                <w:szCs w:val="20"/>
              </w:rPr>
              <w:t>协议，支持</w:t>
            </w:r>
            <w:r w:rsidRPr="003F52A1">
              <w:rPr>
                <w:rFonts w:hint="eastAsia"/>
                <w:sz w:val="20"/>
                <w:szCs w:val="20"/>
              </w:rPr>
              <w:t>OSPF</w:t>
            </w:r>
            <w:r w:rsidRPr="003F52A1">
              <w:rPr>
                <w:rFonts w:ascii="宋体" w:eastAsia="宋体" w:hAnsi="宋体" w:cs="宋体" w:hint="eastAsia"/>
                <w:sz w:val="20"/>
                <w:szCs w:val="20"/>
              </w:rPr>
              <w:t>协议。</w:t>
            </w:r>
          </w:p>
          <w:p w14:paraId="367745E9" w14:textId="77777777" w:rsidR="003F52A1" w:rsidRPr="003F52A1" w:rsidRDefault="003F52A1" w:rsidP="003F52A1">
            <w:pPr>
              <w:rPr>
                <w:sz w:val="20"/>
                <w:szCs w:val="20"/>
              </w:rPr>
            </w:pPr>
            <w:r w:rsidRPr="003F52A1">
              <w:rPr>
                <w:rFonts w:eastAsia="宋体" w:hint="eastAsia"/>
                <w:b/>
                <w:sz w:val="20"/>
                <w:szCs w:val="20"/>
              </w:rPr>
              <w:t xml:space="preserve">3. </w:t>
            </w:r>
            <w:r w:rsidRPr="003F52A1">
              <w:rPr>
                <w:rFonts w:ascii="宋体" w:eastAsia="宋体" w:hAnsi="宋体" w:cs="宋体" w:hint="eastAsia"/>
                <w:b/>
                <w:sz w:val="20"/>
                <w:szCs w:val="20"/>
              </w:rPr>
              <w:t>网络管理</w:t>
            </w:r>
            <w:r w:rsidRPr="003F52A1">
              <w:rPr>
                <w:rFonts w:ascii="宋体" w:eastAsia="宋体" w:hAnsi="宋体" w:cs="宋体" w:hint="eastAsia"/>
                <w:sz w:val="20"/>
                <w:szCs w:val="20"/>
              </w:rPr>
              <w:t>：支持智能</w:t>
            </w:r>
            <w:proofErr w:type="spellStart"/>
            <w:r w:rsidRPr="003F52A1">
              <w:rPr>
                <w:rFonts w:hint="eastAsia"/>
                <w:sz w:val="20"/>
                <w:szCs w:val="20"/>
              </w:rPr>
              <w:t>iStack</w:t>
            </w:r>
            <w:proofErr w:type="spellEnd"/>
            <w:r w:rsidRPr="003F52A1">
              <w:rPr>
                <w:rFonts w:ascii="宋体" w:eastAsia="宋体" w:hAnsi="宋体" w:cs="宋体" w:hint="eastAsia"/>
                <w:sz w:val="20"/>
                <w:szCs w:val="20"/>
              </w:rPr>
              <w:t>堆叠</w:t>
            </w:r>
          </w:p>
          <w:p w14:paraId="18C1C920" w14:textId="77777777" w:rsidR="003F52A1" w:rsidRPr="003F52A1" w:rsidRDefault="003F52A1" w:rsidP="003F52A1">
            <w:pPr>
              <w:rPr>
                <w:sz w:val="20"/>
                <w:szCs w:val="20"/>
              </w:rPr>
            </w:pPr>
            <w:r w:rsidRPr="003F52A1">
              <w:rPr>
                <w:rFonts w:eastAsia="宋体" w:hint="eastAsia"/>
                <w:sz w:val="20"/>
                <w:szCs w:val="20"/>
              </w:rPr>
              <w:t xml:space="preserve">3.1 </w:t>
            </w:r>
            <w:r w:rsidRPr="003F52A1">
              <w:rPr>
                <w:rFonts w:ascii="宋体" w:eastAsia="宋体" w:hAnsi="宋体" w:cs="宋体" w:hint="eastAsia"/>
                <w:sz w:val="20"/>
                <w:szCs w:val="20"/>
              </w:rPr>
              <w:t>支持虚拟电缆检测（</w:t>
            </w:r>
            <w:r w:rsidRPr="003F52A1">
              <w:rPr>
                <w:rFonts w:hint="eastAsia"/>
                <w:sz w:val="20"/>
                <w:szCs w:val="20"/>
              </w:rPr>
              <w:t>Virtual Cable Test</w:t>
            </w:r>
            <w:r w:rsidRPr="003F52A1">
              <w:rPr>
                <w:rFonts w:ascii="宋体" w:eastAsia="宋体" w:hAnsi="宋体" w:cs="宋体" w:hint="eastAsia"/>
                <w:sz w:val="20"/>
                <w:szCs w:val="20"/>
              </w:rPr>
              <w:t>）</w:t>
            </w:r>
          </w:p>
          <w:p w14:paraId="5D4D7D0E" w14:textId="77777777" w:rsidR="003F52A1" w:rsidRPr="003F52A1" w:rsidRDefault="003F52A1" w:rsidP="003F52A1">
            <w:pPr>
              <w:rPr>
                <w:sz w:val="20"/>
                <w:szCs w:val="20"/>
              </w:rPr>
            </w:pPr>
            <w:r w:rsidRPr="003F52A1">
              <w:rPr>
                <w:rFonts w:eastAsia="宋体" w:hint="eastAsia"/>
                <w:sz w:val="20"/>
                <w:szCs w:val="20"/>
              </w:rPr>
              <w:t xml:space="preserve">3.2 </w:t>
            </w:r>
            <w:r w:rsidRPr="003F52A1">
              <w:rPr>
                <w:rFonts w:ascii="宋体" w:eastAsia="宋体" w:hAnsi="宋体" w:cs="宋体" w:hint="eastAsia"/>
                <w:sz w:val="20"/>
                <w:szCs w:val="20"/>
              </w:rPr>
              <w:t>支持</w:t>
            </w:r>
            <w:proofErr w:type="spellStart"/>
            <w:r w:rsidRPr="003F52A1">
              <w:rPr>
                <w:rFonts w:hint="eastAsia"/>
                <w:sz w:val="20"/>
                <w:szCs w:val="20"/>
              </w:rPr>
              <w:t>Telent</w:t>
            </w:r>
            <w:proofErr w:type="spellEnd"/>
            <w:r w:rsidRPr="003F52A1">
              <w:rPr>
                <w:rFonts w:ascii="宋体" w:eastAsia="宋体" w:hAnsi="宋体" w:cs="宋体" w:hint="eastAsia"/>
                <w:sz w:val="20"/>
                <w:szCs w:val="20"/>
              </w:rPr>
              <w:t>远程配置、维护</w:t>
            </w:r>
          </w:p>
          <w:p w14:paraId="00C37747" w14:textId="77777777" w:rsidR="003F52A1" w:rsidRPr="003F52A1" w:rsidRDefault="003F52A1" w:rsidP="003F52A1">
            <w:pPr>
              <w:rPr>
                <w:sz w:val="20"/>
                <w:szCs w:val="20"/>
              </w:rPr>
            </w:pPr>
            <w:r w:rsidRPr="003F52A1">
              <w:rPr>
                <w:rFonts w:eastAsia="宋体" w:hint="eastAsia"/>
                <w:sz w:val="20"/>
                <w:szCs w:val="20"/>
              </w:rPr>
              <w:t xml:space="preserve">3.3 </w:t>
            </w:r>
            <w:r w:rsidRPr="003F52A1">
              <w:rPr>
                <w:rFonts w:ascii="宋体" w:eastAsia="宋体" w:hAnsi="宋体" w:cs="宋体" w:hint="eastAsia"/>
                <w:sz w:val="20"/>
                <w:szCs w:val="20"/>
              </w:rPr>
              <w:t>支持</w:t>
            </w:r>
            <w:r w:rsidRPr="003F52A1">
              <w:rPr>
                <w:rFonts w:hint="eastAsia"/>
                <w:sz w:val="20"/>
                <w:szCs w:val="20"/>
              </w:rPr>
              <w:t>SNMPv1/v2/v3</w:t>
            </w:r>
          </w:p>
          <w:p w14:paraId="65C39590" w14:textId="77777777" w:rsidR="003F52A1" w:rsidRPr="003F52A1" w:rsidRDefault="003F52A1" w:rsidP="003F52A1">
            <w:pPr>
              <w:rPr>
                <w:sz w:val="20"/>
                <w:szCs w:val="20"/>
              </w:rPr>
            </w:pPr>
            <w:r w:rsidRPr="003F52A1">
              <w:rPr>
                <w:rFonts w:eastAsia="宋体" w:hint="eastAsia"/>
                <w:sz w:val="20"/>
                <w:szCs w:val="20"/>
              </w:rPr>
              <w:t xml:space="preserve">3.4 </w:t>
            </w:r>
            <w:r w:rsidRPr="003F52A1">
              <w:rPr>
                <w:rFonts w:ascii="宋体" w:eastAsia="宋体" w:hAnsi="宋体" w:cs="宋体" w:hint="eastAsia"/>
                <w:sz w:val="20"/>
                <w:szCs w:val="20"/>
              </w:rPr>
              <w:t>支持</w:t>
            </w:r>
            <w:r w:rsidRPr="003F52A1">
              <w:rPr>
                <w:rFonts w:hint="eastAsia"/>
                <w:sz w:val="20"/>
                <w:szCs w:val="20"/>
              </w:rPr>
              <w:t>RMON</w:t>
            </w:r>
          </w:p>
          <w:p w14:paraId="1B4DAD0D" w14:textId="77777777" w:rsidR="003F52A1" w:rsidRPr="003F52A1" w:rsidRDefault="003F52A1" w:rsidP="003F52A1">
            <w:pPr>
              <w:rPr>
                <w:sz w:val="20"/>
                <w:szCs w:val="20"/>
              </w:rPr>
            </w:pPr>
            <w:r w:rsidRPr="003F52A1">
              <w:rPr>
                <w:rFonts w:eastAsia="宋体" w:hint="eastAsia"/>
                <w:sz w:val="20"/>
                <w:szCs w:val="20"/>
              </w:rPr>
              <w:t xml:space="preserve">3.5 </w:t>
            </w:r>
            <w:r w:rsidRPr="003F52A1">
              <w:rPr>
                <w:rFonts w:ascii="宋体" w:eastAsia="宋体" w:hAnsi="宋体" w:cs="宋体" w:hint="eastAsia"/>
                <w:sz w:val="20"/>
                <w:szCs w:val="20"/>
              </w:rPr>
              <w:t>支持网管系统、支持</w:t>
            </w:r>
            <w:r w:rsidRPr="003F52A1">
              <w:rPr>
                <w:rFonts w:hint="eastAsia"/>
                <w:sz w:val="20"/>
                <w:szCs w:val="20"/>
              </w:rPr>
              <w:t>WEB</w:t>
            </w:r>
            <w:r w:rsidRPr="003F52A1">
              <w:rPr>
                <w:rFonts w:ascii="宋体" w:eastAsia="宋体" w:hAnsi="宋体" w:cs="宋体" w:hint="eastAsia"/>
                <w:sz w:val="20"/>
                <w:szCs w:val="20"/>
              </w:rPr>
              <w:t>网管特性</w:t>
            </w:r>
          </w:p>
          <w:p w14:paraId="0DF494B5" w14:textId="77777777" w:rsidR="003F52A1" w:rsidRPr="003F52A1" w:rsidRDefault="003F52A1" w:rsidP="003F52A1">
            <w:pPr>
              <w:rPr>
                <w:sz w:val="20"/>
                <w:szCs w:val="20"/>
              </w:rPr>
            </w:pPr>
            <w:r w:rsidRPr="003F52A1">
              <w:rPr>
                <w:rFonts w:eastAsia="宋体" w:hint="eastAsia"/>
                <w:sz w:val="20"/>
                <w:szCs w:val="20"/>
              </w:rPr>
              <w:t xml:space="preserve">3.6 </w:t>
            </w:r>
            <w:r w:rsidRPr="003F52A1">
              <w:rPr>
                <w:rFonts w:ascii="宋体" w:eastAsia="宋体" w:hAnsi="宋体" w:cs="宋体" w:hint="eastAsia"/>
                <w:sz w:val="20"/>
                <w:szCs w:val="20"/>
              </w:rPr>
              <w:t>支持</w:t>
            </w:r>
            <w:r w:rsidRPr="003F52A1">
              <w:rPr>
                <w:rFonts w:hint="eastAsia"/>
                <w:sz w:val="20"/>
                <w:szCs w:val="20"/>
              </w:rPr>
              <w:t>HTTPS</w:t>
            </w:r>
          </w:p>
          <w:p w14:paraId="7AF99414" w14:textId="77777777" w:rsidR="003F52A1" w:rsidRPr="003F52A1" w:rsidRDefault="003F52A1" w:rsidP="003F52A1">
            <w:pPr>
              <w:rPr>
                <w:sz w:val="20"/>
                <w:szCs w:val="20"/>
              </w:rPr>
            </w:pPr>
            <w:r w:rsidRPr="003F52A1">
              <w:rPr>
                <w:rFonts w:eastAsia="宋体" w:hint="eastAsia"/>
                <w:sz w:val="20"/>
                <w:szCs w:val="20"/>
              </w:rPr>
              <w:t xml:space="preserve">3.7 </w:t>
            </w:r>
            <w:r w:rsidRPr="003F52A1">
              <w:rPr>
                <w:rFonts w:ascii="宋体" w:eastAsia="宋体" w:hAnsi="宋体" w:cs="宋体" w:hint="eastAsia"/>
                <w:sz w:val="20"/>
                <w:szCs w:val="20"/>
              </w:rPr>
              <w:t>支持</w:t>
            </w:r>
            <w:r w:rsidRPr="003F52A1">
              <w:rPr>
                <w:rFonts w:hint="eastAsia"/>
                <w:sz w:val="20"/>
                <w:szCs w:val="20"/>
              </w:rPr>
              <w:t>LLDP/LLDP-MED</w:t>
            </w:r>
          </w:p>
          <w:p w14:paraId="53B2C989" w14:textId="77777777" w:rsidR="003F52A1" w:rsidRPr="003F52A1" w:rsidRDefault="003F52A1" w:rsidP="003F52A1">
            <w:pPr>
              <w:rPr>
                <w:sz w:val="20"/>
                <w:szCs w:val="20"/>
              </w:rPr>
            </w:pPr>
            <w:r w:rsidRPr="003F52A1">
              <w:rPr>
                <w:rFonts w:eastAsia="宋体" w:hint="eastAsia"/>
                <w:sz w:val="20"/>
                <w:szCs w:val="20"/>
              </w:rPr>
              <w:t xml:space="preserve">3.8 </w:t>
            </w:r>
            <w:r w:rsidRPr="003F52A1">
              <w:rPr>
                <w:rFonts w:ascii="宋体" w:eastAsia="宋体" w:hAnsi="宋体" w:cs="宋体" w:hint="eastAsia"/>
                <w:sz w:val="20"/>
                <w:szCs w:val="20"/>
              </w:rPr>
              <w:t>支持系统日志、分级告警</w:t>
            </w:r>
          </w:p>
          <w:p w14:paraId="0CEA79CB" w14:textId="77777777" w:rsidR="003F52A1" w:rsidRPr="003F52A1" w:rsidRDefault="003F52A1" w:rsidP="003F52A1">
            <w:pPr>
              <w:rPr>
                <w:sz w:val="20"/>
                <w:szCs w:val="20"/>
              </w:rPr>
            </w:pPr>
            <w:r w:rsidRPr="003F52A1">
              <w:rPr>
                <w:rFonts w:eastAsia="宋体" w:hint="eastAsia"/>
                <w:sz w:val="20"/>
                <w:szCs w:val="20"/>
              </w:rPr>
              <w:t xml:space="preserve">3.9 </w:t>
            </w:r>
            <w:r w:rsidRPr="003F52A1">
              <w:rPr>
                <w:rFonts w:ascii="宋体" w:eastAsia="宋体" w:hAnsi="宋体" w:cs="宋体" w:hint="eastAsia"/>
                <w:sz w:val="20"/>
                <w:szCs w:val="20"/>
              </w:rPr>
              <w:t>支持</w:t>
            </w:r>
            <w:r w:rsidRPr="003F52A1">
              <w:rPr>
                <w:rFonts w:hint="eastAsia"/>
                <w:sz w:val="20"/>
                <w:szCs w:val="20"/>
              </w:rPr>
              <w:t>802.3az</w:t>
            </w:r>
            <w:r w:rsidRPr="003F52A1">
              <w:rPr>
                <w:rFonts w:ascii="宋体" w:eastAsia="宋体" w:hAnsi="宋体" w:cs="宋体" w:hint="eastAsia"/>
                <w:sz w:val="20"/>
                <w:szCs w:val="20"/>
              </w:rPr>
              <w:t>能效以太网</w:t>
            </w:r>
            <w:r w:rsidRPr="003F52A1">
              <w:rPr>
                <w:rFonts w:hint="eastAsia"/>
                <w:sz w:val="20"/>
                <w:szCs w:val="20"/>
              </w:rPr>
              <w:t>EEE</w:t>
            </w:r>
            <w:r w:rsidRPr="003F52A1">
              <w:rPr>
                <w:rFonts w:ascii="宋体" w:eastAsia="宋体" w:hAnsi="宋体" w:cs="宋体" w:hint="eastAsia"/>
                <w:sz w:val="20"/>
                <w:szCs w:val="20"/>
              </w:rPr>
              <w:t>。</w:t>
            </w:r>
          </w:p>
          <w:p w14:paraId="1A4F1F3D" w14:textId="77777777" w:rsidR="003F52A1" w:rsidRPr="003F52A1" w:rsidRDefault="003F52A1" w:rsidP="003F52A1">
            <w:pPr>
              <w:rPr>
                <w:sz w:val="20"/>
                <w:szCs w:val="20"/>
              </w:rPr>
            </w:pPr>
            <w:r w:rsidRPr="003F52A1">
              <w:rPr>
                <w:rFonts w:eastAsia="宋体" w:hint="eastAsia"/>
                <w:b/>
                <w:sz w:val="20"/>
                <w:szCs w:val="20"/>
              </w:rPr>
              <w:t xml:space="preserve">4. </w:t>
            </w:r>
            <w:r w:rsidRPr="003F52A1">
              <w:rPr>
                <w:rFonts w:ascii="宋体" w:eastAsia="宋体" w:hAnsi="宋体" w:cs="宋体" w:hint="eastAsia"/>
                <w:b/>
                <w:sz w:val="20"/>
                <w:szCs w:val="20"/>
              </w:rPr>
              <w:t>安全性：</w:t>
            </w:r>
            <w:r w:rsidRPr="003F52A1">
              <w:rPr>
                <w:rFonts w:ascii="宋体" w:eastAsia="宋体" w:hAnsi="宋体" w:cs="宋体" w:hint="eastAsia"/>
                <w:sz w:val="20"/>
                <w:szCs w:val="20"/>
              </w:rPr>
              <w:t>用户分级管理和口令保护</w:t>
            </w:r>
          </w:p>
          <w:p w14:paraId="686E2D5E" w14:textId="77777777" w:rsidR="003F52A1" w:rsidRPr="003F52A1" w:rsidRDefault="003F52A1" w:rsidP="003F52A1">
            <w:pPr>
              <w:rPr>
                <w:sz w:val="20"/>
                <w:szCs w:val="20"/>
              </w:rPr>
            </w:pPr>
            <w:r w:rsidRPr="003F52A1">
              <w:rPr>
                <w:rFonts w:eastAsia="宋体" w:hint="eastAsia"/>
                <w:sz w:val="20"/>
                <w:szCs w:val="20"/>
              </w:rPr>
              <w:t xml:space="preserve">4.1 </w:t>
            </w:r>
            <w:r w:rsidRPr="003F52A1">
              <w:rPr>
                <w:rFonts w:ascii="宋体" w:eastAsia="宋体" w:hAnsi="宋体" w:cs="宋体" w:hint="eastAsia"/>
                <w:sz w:val="20"/>
                <w:szCs w:val="20"/>
              </w:rPr>
              <w:t>支持防止</w:t>
            </w:r>
            <w:r w:rsidRPr="003F52A1">
              <w:rPr>
                <w:rFonts w:hint="eastAsia"/>
                <w:sz w:val="20"/>
                <w:szCs w:val="20"/>
              </w:rPr>
              <w:t>DOS</w:t>
            </w:r>
            <w:r w:rsidRPr="003F52A1">
              <w:rPr>
                <w:rFonts w:ascii="宋体" w:eastAsia="宋体" w:hAnsi="宋体" w:cs="宋体" w:hint="eastAsia"/>
                <w:sz w:val="20"/>
                <w:szCs w:val="20"/>
              </w:rPr>
              <w:t>、</w:t>
            </w:r>
            <w:r w:rsidRPr="003F52A1">
              <w:rPr>
                <w:rFonts w:hint="eastAsia"/>
                <w:sz w:val="20"/>
                <w:szCs w:val="20"/>
              </w:rPr>
              <w:t>ARP</w:t>
            </w:r>
            <w:r w:rsidRPr="003F52A1">
              <w:rPr>
                <w:rFonts w:ascii="宋体" w:eastAsia="宋体" w:hAnsi="宋体" w:cs="宋体" w:hint="eastAsia"/>
                <w:sz w:val="20"/>
                <w:szCs w:val="20"/>
              </w:rPr>
              <w:t>攻击功能、</w:t>
            </w:r>
            <w:r w:rsidRPr="003F52A1">
              <w:rPr>
                <w:rFonts w:hint="eastAsia"/>
                <w:sz w:val="20"/>
                <w:szCs w:val="20"/>
              </w:rPr>
              <w:t>ICMP</w:t>
            </w:r>
            <w:r w:rsidRPr="003F52A1">
              <w:rPr>
                <w:rFonts w:ascii="宋体" w:eastAsia="宋体" w:hAnsi="宋体" w:cs="宋体" w:hint="eastAsia"/>
                <w:sz w:val="20"/>
                <w:szCs w:val="20"/>
              </w:rPr>
              <w:t>防攻击</w:t>
            </w:r>
          </w:p>
          <w:p w14:paraId="65CF508E" w14:textId="77777777" w:rsidR="003F52A1" w:rsidRPr="003F52A1" w:rsidRDefault="003F52A1" w:rsidP="003F52A1">
            <w:pPr>
              <w:rPr>
                <w:sz w:val="20"/>
                <w:szCs w:val="20"/>
              </w:rPr>
            </w:pPr>
            <w:r w:rsidRPr="003F52A1">
              <w:rPr>
                <w:rFonts w:eastAsia="宋体" w:hint="eastAsia"/>
                <w:sz w:val="20"/>
                <w:szCs w:val="20"/>
              </w:rPr>
              <w:t xml:space="preserve">4.2 </w:t>
            </w:r>
            <w:r w:rsidRPr="003F52A1">
              <w:rPr>
                <w:rFonts w:ascii="宋体" w:eastAsia="宋体" w:hAnsi="宋体" w:cs="宋体" w:hint="eastAsia"/>
                <w:sz w:val="20"/>
                <w:szCs w:val="20"/>
              </w:rPr>
              <w:t>支持</w:t>
            </w:r>
            <w:r w:rsidRPr="003F52A1">
              <w:rPr>
                <w:rFonts w:hint="eastAsia"/>
                <w:sz w:val="20"/>
                <w:szCs w:val="20"/>
              </w:rPr>
              <w:t>IP</w:t>
            </w:r>
            <w:r w:rsidRPr="003F52A1">
              <w:rPr>
                <w:rFonts w:ascii="宋体" w:eastAsia="宋体" w:hAnsi="宋体" w:cs="宋体" w:hint="eastAsia"/>
                <w:sz w:val="20"/>
                <w:szCs w:val="20"/>
              </w:rPr>
              <w:t>、</w:t>
            </w:r>
            <w:r w:rsidRPr="003F52A1">
              <w:rPr>
                <w:rFonts w:hint="eastAsia"/>
                <w:sz w:val="20"/>
                <w:szCs w:val="20"/>
              </w:rPr>
              <w:t>MAC</w:t>
            </w:r>
            <w:r w:rsidRPr="003F52A1">
              <w:rPr>
                <w:rFonts w:ascii="宋体" w:eastAsia="宋体" w:hAnsi="宋体" w:cs="宋体" w:hint="eastAsia"/>
                <w:sz w:val="20"/>
                <w:szCs w:val="20"/>
              </w:rPr>
              <w:t>、端口、</w:t>
            </w:r>
            <w:r w:rsidRPr="003F52A1">
              <w:rPr>
                <w:rFonts w:hint="eastAsia"/>
                <w:sz w:val="20"/>
                <w:szCs w:val="20"/>
              </w:rPr>
              <w:t>VLAN</w:t>
            </w:r>
            <w:r w:rsidRPr="003F52A1">
              <w:rPr>
                <w:rFonts w:ascii="宋体" w:eastAsia="宋体" w:hAnsi="宋体" w:cs="宋体" w:hint="eastAsia"/>
                <w:sz w:val="20"/>
                <w:szCs w:val="20"/>
              </w:rPr>
              <w:t>的组合绑定</w:t>
            </w:r>
          </w:p>
          <w:p w14:paraId="5D523685" w14:textId="77777777" w:rsidR="003F52A1" w:rsidRPr="003F52A1" w:rsidRDefault="003F52A1" w:rsidP="003F52A1">
            <w:pPr>
              <w:rPr>
                <w:sz w:val="20"/>
                <w:szCs w:val="20"/>
              </w:rPr>
            </w:pPr>
            <w:r w:rsidRPr="003F52A1">
              <w:rPr>
                <w:rFonts w:eastAsia="宋体" w:hint="eastAsia"/>
                <w:sz w:val="20"/>
                <w:szCs w:val="20"/>
              </w:rPr>
              <w:t xml:space="preserve">4.3 </w:t>
            </w:r>
            <w:r w:rsidRPr="003F52A1">
              <w:rPr>
                <w:rFonts w:ascii="宋体" w:eastAsia="宋体" w:hAnsi="宋体" w:cs="宋体" w:hint="eastAsia"/>
                <w:sz w:val="20"/>
                <w:szCs w:val="20"/>
              </w:rPr>
              <w:t>支持端口隔离、端口安全、</w:t>
            </w:r>
            <w:r w:rsidRPr="003F52A1">
              <w:rPr>
                <w:rFonts w:hint="eastAsia"/>
                <w:sz w:val="20"/>
                <w:szCs w:val="20"/>
              </w:rPr>
              <w:t>Sticky MAC</w:t>
            </w:r>
          </w:p>
          <w:p w14:paraId="36026B7A" w14:textId="77777777" w:rsidR="003F52A1" w:rsidRPr="003F52A1" w:rsidRDefault="003F52A1" w:rsidP="003F52A1">
            <w:pPr>
              <w:rPr>
                <w:sz w:val="20"/>
                <w:szCs w:val="20"/>
              </w:rPr>
            </w:pPr>
            <w:r w:rsidRPr="003F52A1">
              <w:rPr>
                <w:rFonts w:eastAsia="宋体" w:hint="eastAsia"/>
                <w:sz w:val="20"/>
                <w:szCs w:val="20"/>
              </w:rPr>
              <w:t xml:space="preserve">4.4 </w:t>
            </w:r>
            <w:r w:rsidRPr="003F52A1">
              <w:rPr>
                <w:rFonts w:ascii="宋体" w:eastAsia="宋体" w:hAnsi="宋体" w:cs="宋体" w:hint="eastAsia"/>
                <w:sz w:val="20"/>
                <w:szCs w:val="20"/>
              </w:rPr>
              <w:t>支持</w:t>
            </w:r>
            <w:r w:rsidRPr="003F52A1">
              <w:rPr>
                <w:rFonts w:hint="eastAsia"/>
                <w:sz w:val="20"/>
                <w:szCs w:val="20"/>
              </w:rPr>
              <w:t>MFF</w:t>
            </w:r>
          </w:p>
          <w:p w14:paraId="15E1F506" w14:textId="77777777" w:rsidR="003F52A1" w:rsidRPr="003F52A1" w:rsidRDefault="003F52A1" w:rsidP="003F52A1">
            <w:pPr>
              <w:rPr>
                <w:sz w:val="20"/>
                <w:szCs w:val="20"/>
              </w:rPr>
            </w:pPr>
            <w:r w:rsidRPr="003F52A1">
              <w:rPr>
                <w:rFonts w:eastAsia="宋体" w:hint="eastAsia"/>
                <w:sz w:val="20"/>
                <w:szCs w:val="20"/>
              </w:rPr>
              <w:t xml:space="preserve">4.5 </w:t>
            </w:r>
            <w:r w:rsidRPr="003F52A1">
              <w:rPr>
                <w:rFonts w:ascii="宋体" w:eastAsia="宋体" w:hAnsi="宋体" w:cs="宋体" w:hint="eastAsia"/>
                <w:sz w:val="20"/>
                <w:szCs w:val="20"/>
              </w:rPr>
              <w:t>支持黑洞</w:t>
            </w:r>
            <w:r w:rsidRPr="003F52A1">
              <w:rPr>
                <w:rFonts w:hint="eastAsia"/>
                <w:sz w:val="20"/>
                <w:szCs w:val="20"/>
              </w:rPr>
              <w:t>MAC</w:t>
            </w:r>
            <w:r w:rsidRPr="003F52A1">
              <w:rPr>
                <w:rFonts w:ascii="宋体" w:eastAsia="宋体" w:hAnsi="宋体" w:cs="宋体" w:hint="eastAsia"/>
                <w:sz w:val="20"/>
                <w:szCs w:val="20"/>
              </w:rPr>
              <w:t>地址</w:t>
            </w:r>
          </w:p>
          <w:p w14:paraId="1881A885" w14:textId="77777777" w:rsidR="003F52A1" w:rsidRPr="003F52A1" w:rsidRDefault="003F52A1" w:rsidP="003F52A1">
            <w:pPr>
              <w:rPr>
                <w:sz w:val="20"/>
                <w:szCs w:val="20"/>
              </w:rPr>
            </w:pPr>
            <w:r w:rsidRPr="003F52A1">
              <w:rPr>
                <w:rFonts w:eastAsia="宋体" w:hint="eastAsia"/>
                <w:sz w:val="20"/>
                <w:szCs w:val="20"/>
              </w:rPr>
              <w:t xml:space="preserve">4.6 </w:t>
            </w:r>
            <w:r w:rsidRPr="003F52A1">
              <w:rPr>
                <w:rFonts w:ascii="宋体" w:eastAsia="宋体" w:hAnsi="宋体" w:cs="宋体" w:hint="eastAsia"/>
                <w:sz w:val="20"/>
                <w:szCs w:val="20"/>
              </w:rPr>
              <w:t>支持</w:t>
            </w:r>
            <w:r w:rsidRPr="003F52A1">
              <w:rPr>
                <w:rFonts w:hint="eastAsia"/>
                <w:sz w:val="20"/>
                <w:szCs w:val="20"/>
              </w:rPr>
              <w:t>MAC</w:t>
            </w:r>
            <w:r w:rsidRPr="003F52A1">
              <w:rPr>
                <w:rFonts w:ascii="宋体" w:eastAsia="宋体" w:hAnsi="宋体" w:cs="宋体" w:hint="eastAsia"/>
                <w:sz w:val="20"/>
                <w:szCs w:val="20"/>
              </w:rPr>
              <w:t>地址学习数目限制</w:t>
            </w:r>
          </w:p>
          <w:p w14:paraId="412AB8C7" w14:textId="77777777" w:rsidR="003F52A1" w:rsidRPr="003F52A1" w:rsidRDefault="003F52A1" w:rsidP="003F52A1">
            <w:pPr>
              <w:rPr>
                <w:sz w:val="20"/>
                <w:szCs w:val="20"/>
              </w:rPr>
            </w:pPr>
            <w:r w:rsidRPr="003F52A1">
              <w:rPr>
                <w:rFonts w:eastAsia="宋体" w:hint="eastAsia"/>
                <w:sz w:val="20"/>
                <w:szCs w:val="20"/>
              </w:rPr>
              <w:t xml:space="preserve">4.7 </w:t>
            </w:r>
            <w:r w:rsidRPr="003F52A1">
              <w:rPr>
                <w:rFonts w:ascii="宋体" w:eastAsia="宋体" w:hAnsi="宋体" w:cs="宋体" w:hint="eastAsia"/>
                <w:sz w:val="20"/>
                <w:szCs w:val="20"/>
              </w:rPr>
              <w:t>支持</w:t>
            </w:r>
            <w:r w:rsidRPr="003F52A1">
              <w:rPr>
                <w:rFonts w:hint="eastAsia"/>
                <w:sz w:val="20"/>
                <w:szCs w:val="20"/>
              </w:rPr>
              <w:t>IEEE 802.1X</w:t>
            </w:r>
            <w:r w:rsidRPr="003F52A1">
              <w:rPr>
                <w:rFonts w:ascii="宋体" w:eastAsia="宋体" w:hAnsi="宋体" w:cs="宋体" w:hint="eastAsia"/>
                <w:sz w:val="20"/>
                <w:szCs w:val="20"/>
              </w:rPr>
              <w:t>认证，支持单端口最大用户数限制</w:t>
            </w:r>
          </w:p>
          <w:p w14:paraId="1EFF888E" w14:textId="77777777" w:rsidR="003F52A1" w:rsidRPr="003F52A1" w:rsidRDefault="003F52A1" w:rsidP="003F52A1">
            <w:pPr>
              <w:ind w:left="300" w:hangingChars="150" w:hanging="300"/>
              <w:rPr>
                <w:sz w:val="20"/>
                <w:szCs w:val="20"/>
              </w:rPr>
            </w:pPr>
            <w:r w:rsidRPr="003F52A1">
              <w:rPr>
                <w:rFonts w:eastAsia="宋体" w:hint="eastAsia"/>
                <w:sz w:val="20"/>
                <w:szCs w:val="20"/>
              </w:rPr>
              <w:t xml:space="preserve">4.8 </w:t>
            </w:r>
            <w:r w:rsidRPr="003F52A1">
              <w:rPr>
                <w:rFonts w:ascii="宋体" w:eastAsia="宋体" w:hAnsi="宋体" w:cs="宋体" w:hint="eastAsia"/>
                <w:sz w:val="20"/>
                <w:szCs w:val="20"/>
              </w:rPr>
              <w:t>支持</w:t>
            </w:r>
            <w:r w:rsidRPr="003F52A1">
              <w:rPr>
                <w:rFonts w:hint="eastAsia"/>
                <w:sz w:val="20"/>
                <w:szCs w:val="20"/>
              </w:rPr>
              <w:t>AAA</w:t>
            </w:r>
            <w:r w:rsidRPr="003F52A1">
              <w:rPr>
                <w:rFonts w:ascii="宋体" w:eastAsia="宋体" w:hAnsi="宋体" w:cs="宋体" w:hint="eastAsia"/>
                <w:sz w:val="20"/>
                <w:szCs w:val="20"/>
              </w:rPr>
              <w:t>认证，支持</w:t>
            </w:r>
            <w:r w:rsidRPr="003F52A1">
              <w:rPr>
                <w:rFonts w:hint="eastAsia"/>
                <w:sz w:val="20"/>
                <w:szCs w:val="20"/>
              </w:rPr>
              <w:t>Radius</w:t>
            </w:r>
            <w:r w:rsidRPr="003F52A1">
              <w:rPr>
                <w:rFonts w:ascii="宋体" w:eastAsia="宋体" w:hAnsi="宋体" w:cs="宋体" w:hint="eastAsia"/>
                <w:sz w:val="20"/>
                <w:szCs w:val="20"/>
              </w:rPr>
              <w:t>、</w:t>
            </w:r>
            <w:r w:rsidRPr="003F52A1">
              <w:rPr>
                <w:rFonts w:hint="eastAsia"/>
                <w:sz w:val="20"/>
                <w:szCs w:val="20"/>
              </w:rPr>
              <w:t>TACACS+</w:t>
            </w:r>
            <w:r w:rsidRPr="003F52A1">
              <w:rPr>
                <w:rFonts w:ascii="宋体" w:eastAsia="宋体" w:hAnsi="宋体" w:cs="宋体" w:hint="eastAsia"/>
                <w:sz w:val="20"/>
                <w:szCs w:val="20"/>
              </w:rPr>
              <w:t>、</w:t>
            </w:r>
            <w:r w:rsidRPr="003F52A1">
              <w:rPr>
                <w:rFonts w:hint="eastAsia"/>
                <w:sz w:val="20"/>
                <w:szCs w:val="20"/>
              </w:rPr>
              <w:t>NAC</w:t>
            </w:r>
            <w:r w:rsidRPr="003F52A1">
              <w:rPr>
                <w:rFonts w:ascii="宋体" w:eastAsia="宋体" w:hAnsi="宋体" w:cs="宋体" w:hint="eastAsia"/>
                <w:sz w:val="20"/>
                <w:szCs w:val="20"/>
              </w:rPr>
              <w:t>等多种方式</w:t>
            </w:r>
          </w:p>
          <w:p w14:paraId="4C267665" w14:textId="77777777" w:rsidR="003F52A1" w:rsidRPr="003F52A1" w:rsidRDefault="003F52A1" w:rsidP="003F52A1">
            <w:pPr>
              <w:rPr>
                <w:sz w:val="20"/>
                <w:szCs w:val="20"/>
              </w:rPr>
            </w:pPr>
            <w:r w:rsidRPr="003F52A1">
              <w:rPr>
                <w:rFonts w:eastAsia="宋体" w:hint="eastAsia"/>
                <w:sz w:val="20"/>
                <w:szCs w:val="20"/>
              </w:rPr>
              <w:t xml:space="preserve">4.9 </w:t>
            </w:r>
            <w:r w:rsidRPr="003F52A1">
              <w:rPr>
                <w:rFonts w:ascii="宋体" w:eastAsia="宋体" w:hAnsi="宋体" w:cs="宋体" w:hint="eastAsia"/>
                <w:sz w:val="20"/>
                <w:szCs w:val="20"/>
              </w:rPr>
              <w:t>支持</w:t>
            </w:r>
            <w:r w:rsidRPr="003F52A1">
              <w:rPr>
                <w:rFonts w:hint="eastAsia"/>
                <w:sz w:val="20"/>
                <w:szCs w:val="20"/>
              </w:rPr>
              <w:t>SSH V2.0</w:t>
            </w:r>
          </w:p>
          <w:p w14:paraId="7A98CD1D" w14:textId="77777777" w:rsidR="003F52A1" w:rsidRPr="003F52A1" w:rsidRDefault="003F52A1" w:rsidP="003F52A1">
            <w:pPr>
              <w:rPr>
                <w:sz w:val="20"/>
                <w:szCs w:val="20"/>
              </w:rPr>
            </w:pPr>
            <w:r w:rsidRPr="003F52A1">
              <w:rPr>
                <w:rFonts w:eastAsia="宋体" w:hint="eastAsia"/>
                <w:sz w:val="20"/>
                <w:szCs w:val="20"/>
              </w:rPr>
              <w:t xml:space="preserve">4.10 </w:t>
            </w:r>
            <w:r w:rsidRPr="003F52A1">
              <w:rPr>
                <w:rFonts w:ascii="宋体" w:eastAsia="宋体" w:hAnsi="宋体" w:cs="宋体" w:hint="eastAsia"/>
                <w:sz w:val="20"/>
                <w:szCs w:val="20"/>
              </w:rPr>
              <w:t>支持</w:t>
            </w:r>
            <w:r w:rsidRPr="003F52A1">
              <w:rPr>
                <w:rFonts w:hint="eastAsia"/>
                <w:sz w:val="20"/>
                <w:szCs w:val="20"/>
              </w:rPr>
              <w:t>HTTPS</w:t>
            </w:r>
          </w:p>
          <w:p w14:paraId="5301DC3A" w14:textId="77777777" w:rsidR="003F52A1" w:rsidRPr="003F52A1" w:rsidRDefault="003F52A1" w:rsidP="003F52A1">
            <w:pPr>
              <w:rPr>
                <w:sz w:val="20"/>
                <w:szCs w:val="20"/>
              </w:rPr>
            </w:pPr>
            <w:r w:rsidRPr="003F52A1">
              <w:rPr>
                <w:rFonts w:eastAsia="宋体" w:hint="eastAsia"/>
                <w:sz w:val="20"/>
                <w:szCs w:val="20"/>
              </w:rPr>
              <w:t xml:space="preserve">4.11 </w:t>
            </w:r>
            <w:r w:rsidRPr="003F52A1">
              <w:rPr>
                <w:rFonts w:ascii="宋体" w:eastAsia="宋体" w:hAnsi="宋体" w:cs="宋体" w:hint="eastAsia"/>
                <w:sz w:val="20"/>
                <w:szCs w:val="20"/>
              </w:rPr>
              <w:t>支持</w:t>
            </w:r>
            <w:r w:rsidRPr="003F52A1">
              <w:rPr>
                <w:rFonts w:hint="eastAsia"/>
                <w:sz w:val="20"/>
                <w:szCs w:val="20"/>
              </w:rPr>
              <w:t>CPU</w:t>
            </w:r>
            <w:r w:rsidRPr="003F52A1">
              <w:rPr>
                <w:rFonts w:ascii="宋体" w:eastAsia="宋体" w:hAnsi="宋体" w:cs="宋体" w:hint="eastAsia"/>
                <w:sz w:val="20"/>
                <w:szCs w:val="20"/>
              </w:rPr>
              <w:t>保护功能</w:t>
            </w:r>
          </w:p>
          <w:p w14:paraId="096A7F4E" w14:textId="77777777" w:rsidR="003F52A1" w:rsidRPr="003F52A1" w:rsidRDefault="003F52A1" w:rsidP="003F52A1">
            <w:pPr>
              <w:rPr>
                <w:sz w:val="20"/>
                <w:szCs w:val="20"/>
              </w:rPr>
            </w:pPr>
            <w:r w:rsidRPr="003F52A1">
              <w:rPr>
                <w:rFonts w:eastAsia="宋体" w:hint="eastAsia"/>
                <w:sz w:val="20"/>
                <w:szCs w:val="20"/>
              </w:rPr>
              <w:t xml:space="preserve">4.12 </w:t>
            </w:r>
            <w:r w:rsidRPr="003F52A1">
              <w:rPr>
                <w:rFonts w:ascii="宋体" w:eastAsia="宋体" w:hAnsi="宋体" w:cs="宋体" w:hint="eastAsia"/>
                <w:sz w:val="20"/>
                <w:szCs w:val="20"/>
              </w:rPr>
              <w:t>支持黑名单和白名单</w:t>
            </w:r>
          </w:p>
          <w:p w14:paraId="55A28BD5" w14:textId="77777777" w:rsidR="003F52A1" w:rsidRPr="003F52A1" w:rsidRDefault="003F52A1" w:rsidP="003F52A1">
            <w:pPr>
              <w:rPr>
                <w:sz w:val="20"/>
                <w:szCs w:val="20"/>
              </w:rPr>
            </w:pPr>
            <w:r w:rsidRPr="003F52A1">
              <w:rPr>
                <w:rFonts w:eastAsia="宋体" w:hint="eastAsia"/>
                <w:sz w:val="20"/>
                <w:szCs w:val="20"/>
              </w:rPr>
              <w:t>4.13</w:t>
            </w:r>
            <w:r w:rsidRPr="003F52A1">
              <w:rPr>
                <w:rFonts w:ascii="宋体" w:eastAsia="宋体" w:hAnsi="宋体" w:cs="宋体" w:hint="eastAsia"/>
                <w:sz w:val="20"/>
                <w:szCs w:val="20"/>
              </w:rPr>
              <w:t>支持</w:t>
            </w:r>
            <w:r w:rsidRPr="003F52A1">
              <w:rPr>
                <w:rFonts w:hint="eastAsia"/>
                <w:sz w:val="20"/>
                <w:szCs w:val="20"/>
              </w:rPr>
              <w:t>DHCP Relay</w:t>
            </w:r>
            <w:r w:rsidRPr="003F52A1">
              <w:rPr>
                <w:rFonts w:ascii="宋体" w:eastAsia="宋体" w:hAnsi="宋体" w:cs="宋体" w:hint="eastAsia"/>
                <w:sz w:val="20"/>
                <w:szCs w:val="20"/>
              </w:rPr>
              <w:t>、</w:t>
            </w:r>
            <w:r w:rsidRPr="003F52A1">
              <w:rPr>
                <w:rFonts w:hint="eastAsia"/>
                <w:sz w:val="20"/>
                <w:szCs w:val="20"/>
              </w:rPr>
              <w:t>DHCP Server</w:t>
            </w:r>
            <w:r w:rsidRPr="003F52A1">
              <w:rPr>
                <w:rFonts w:ascii="宋体" w:eastAsia="宋体" w:hAnsi="宋体" w:cs="宋体" w:hint="eastAsia"/>
                <w:sz w:val="20"/>
                <w:szCs w:val="20"/>
              </w:rPr>
              <w:t>、</w:t>
            </w:r>
            <w:r w:rsidRPr="003F52A1">
              <w:rPr>
                <w:rFonts w:hint="eastAsia"/>
                <w:sz w:val="20"/>
                <w:szCs w:val="20"/>
              </w:rPr>
              <w:t>DHCP Snooping</w:t>
            </w:r>
          </w:p>
          <w:p w14:paraId="57DB4292" w14:textId="77777777" w:rsidR="003F52A1" w:rsidRPr="003F52A1" w:rsidRDefault="003F52A1" w:rsidP="003F52A1">
            <w:pPr>
              <w:ind w:left="400" w:hangingChars="200" w:hanging="400"/>
              <w:rPr>
                <w:sz w:val="20"/>
                <w:szCs w:val="20"/>
              </w:rPr>
            </w:pPr>
            <w:r w:rsidRPr="003F52A1">
              <w:rPr>
                <w:rFonts w:eastAsia="宋体" w:hint="eastAsia"/>
                <w:sz w:val="20"/>
                <w:szCs w:val="20"/>
              </w:rPr>
              <w:t xml:space="preserve">4.14 </w:t>
            </w:r>
            <w:r w:rsidRPr="003F52A1">
              <w:rPr>
                <w:rFonts w:ascii="宋体" w:eastAsia="宋体" w:hAnsi="宋体" w:cs="宋体" w:hint="eastAsia"/>
                <w:sz w:val="20"/>
                <w:szCs w:val="20"/>
              </w:rPr>
              <w:t>支持</w:t>
            </w:r>
            <w:r w:rsidRPr="003F52A1">
              <w:rPr>
                <w:rFonts w:hint="eastAsia"/>
                <w:sz w:val="20"/>
                <w:szCs w:val="20"/>
              </w:rPr>
              <w:t>DHCPv6 Relay</w:t>
            </w:r>
            <w:r w:rsidRPr="003F52A1">
              <w:rPr>
                <w:rFonts w:ascii="宋体" w:eastAsia="宋体" w:hAnsi="宋体" w:cs="宋体" w:hint="eastAsia"/>
                <w:sz w:val="20"/>
                <w:szCs w:val="20"/>
              </w:rPr>
              <w:t>、</w:t>
            </w:r>
            <w:r w:rsidRPr="003F52A1">
              <w:rPr>
                <w:rFonts w:hint="eastAsia"/>
                <w:sz w:val="20"/>
                <w:szCs w:val="20"/>
              </w:rPr>
              <w:t>DHCPv6 Server</w:t>
            </w:r>
            <w:r w:rsidRPr="003F52A1">
              <w:rPr>
                <w:rFonts w:ascii="宋体" w:eastAsia="宋体" w:hAnsi="宋体" w:cs="宋体" w:hint="eastAsia"/>
                <w:sz w:val="20"/>
                <w:szCs w:val="20"/>
              </w:rPr>
              <w:t>、</w:t>
            </w:r>
            <w:r w:rsidRPr="003F52A1">
              <w:rPr>
                <w:rFonts w:hint="eastAsia"/>
                <w:sz w:val="20"/>
                <w:szCs w:val="20"/>
              </w:rPr>
              <w:t>DHCPv6 Snooping</w:t>
            </w:r>
          </w:p>
          <w:p w14:paraId="1195ACDD" w14:textId="77777777" w:rsidR="003F52A1" w:rsidRPr="003F52A1" w:rsidRDefault="003F52A1" w:rsidP="003F52A1">
            <w:pPr>
              <w:rPr>
                <w:sz w:val="20"/>
                <w:szCs w:val="20"/>
              </w:rPr>
            </w:pPr>
            <w:r w:rsidRPr="003F52A1">
              <w:rPr>
                <w:rFonts w:eastAsia="宋体" w:hint="eastAsia"/>
                <w:b/>
                <w:sz w:val="20"/>
                <w:szCs w:val="20"/>
              </w:rPr>
              <w:t xml:space="preserve">5. </w:t>
            </w:r>
            <w:r w:rsidRPr="003F52A1">
              <w:rPr>
                <w:rFonts w:ascii="宋体" w:eastAsia="宋体" w:hAnsi="宋体" w:cs="宋体" w:hint="eastAsia"/>
                <w:b/>
                <w:sz w:val="20"/>
                <w:szCs w:val="20"/>
              </w:rPr>
              <w:t>广播风暴：</w:t>
            </w:r>
            <w:r w:rsidRPr="003F52A1">
              <w:rPr>
                <w:rFonts w:ascii="宋体" w:eastAsia="宋体" w:hAnsi="宋体" w:cs="宋体" w:hint="eastAsia"/>
                <w:sz w:val="20"/>
                <w:szCs w:val="20"/>
              </w:rPr>
              <w:t>支持</w:t>
            </w:r>
          </w:p>
          <w:p w14:paraId="36155B40" w14:textId="77777777" w:rsidR="003F52A1" w:rsidRPr="003F52A1" w:rsidRDefault="003F52A1" w:rsidP="003F52A1">
            <w:pPr>
              <w:spacing w:line="304" w:lineRule="exact"/>
              <w:ind w:left="904" w:hangingChars="450" w:hanging="904"/>
              <w:rPr>
                <w:rFonts w:eastAsia="宋体" w:hint="eastAsia"/>
                <w:sz w:val="20"/>
                <w:szCs w:val="20"/>
              </w:rPr>
            </w:pPr>
            <w:r w:rsidRPr="003F52A1">
              <w:rPr>
                <w:rFonts w:eastAsia="宋体" w:hint="eastAsia"/>
                <w:b/>
                <w:sz w:val="20"/>
                <w:szCs w:val="20"/>
              </w:rPr>
              <w:t>6.</w:t>
            </w:r>
            <w:r w:rsidRPr="003F52A1">
              <w:rPr>
                <w:rFonts w:hint="eastAsia"/>
                <w:b/>
                <w:sz w:val="20"/>
                <w:szCs w:val="20"/>
              </w:rPr>
              <w:t>VLAN</w:t>
            </w:r>
            <w:r w:rsidRPr="003F52A1">
              <w:rPr>
                <w:rFonts w:ascii="宋体" w:eastAsia="宋体" w:hAnsi="宋体" w:cs="宋体" w:hint="eastAsia"/>
                <w:b/>
                <w:sz w:val="20"/>
                <w:szCs w:val="20"/>
              </w:rPr>
              <w:t>：</w:t>
            </w:r>
            <w:r w:rsidRPr="003F52A1">
              <w:rPr>
                <w:rFonts w:ascii="宋体" w:eastAsia="宋体" w:hAnsi="宋体" w:cs="宋体" w:hint="eastAsia"/>
                <w:sz w:val="20"/>
                <w:szCs w:val="20"/>
              </w:rPr>
              <w:t>支持基于端口的</w:t>
            </w:r>
            <w:r w:rsidRPr="003F52A1">
              <w:rPr>
                <w:rFonts w:hint="eastAsia"/>
                <w:sz w:val="20"/>
                <w:szCs w:val="20"/>
              </w:rPr>
              <w:t>VLAN</w:t>
            </w:r>
          </w:p>
          <w:p w14:paraId="6C5A6C3B" w14:textId="77777777" w:rsidR="003F52A1" w:rsidRPr="003F52A1" w:rsidRDefault="003F52A1" w:rsidP="003F52A1">
            <w:pPr>
              <w:spacing w:line="304" w:lineRule="exact"/>
              <w:ind w:left="900" w:hangingChars="450" w:hanging="900"/>
              <w:rPr>
                <w:rFonts w:eastAsia="宋体" w:hint="eastAsia"/>
                <w:sz w:val="20"/>
                <w:szCs w:val="20"/>
              </w:rPr>
            </w:pPr>
            <w:r w:rsidRPr="003F52A1">
              <w:rPr>
                <w:rFonts w:eastAsia="宋体" w:hint="eastAsia"/>
                <w:sz w:val="20"/>
                <w:szCs w:val="20"/>
              </w:rPr>
              <w:t xml:space="preserve">6.1 </w:t>
            </w:r>
            <w:r w:rsidRPr="003F52A1">
              <w:rPr>
                <w:rFonts w:ascii="宋体" w:eastAsia="宋体" w:hAnsi="宋体" w:cs="宋体" w:hint="eastAsia"/>
                <w:sz w:val="20"/>
                <w:szCs w:val="20"/>
              </w:rPr>
              <w:t>支持</w:t>
            </w:r>
            <w:proofErr w:type="spellStart"/>
            <w:r w:rsidRPr="003F52A1">
              <w:rPr>
                <w:rFonts w:hint="eastAsia"/>
                <w:sz w:val="20"/>
                <w:szCs w:val="20"/>
              </w:rPr>
              <w:t>QinQ</w:t>
            </w:r>
            <w:proofErr w:type="spellEnd"/>
          </w:p>
          <w:p w14:paraId="63F7064C" w14:textId="77777777" w:rsidR="003F52A1" w:rsidRPr="003F52A1" w:rsidRDefault="003F52A1" w:rsidP="003F52A1">
            <w:pPr>
              <w:spacing w:line="304" w:lineRule="exact"/>
              <w:ind w:left="900" w:hangingChars="450" w:hanging="900"/>
              <w:rPr>
                <w:rFonts w:eastAsia="宋体" w:hint="eastAsia"/>
                <w:sz w:val="20"/>
                <w:szCs w:val="20"/>
              </w:rPr>
            </w:pPr>
            <w:r w:rsidRPr="003F52A1">
              <w:rPr>
                <w:rFonts w:eastAsia="宋体" w:hint="eastAsia"/>
                <w:sz w:val="20"/>
                <w:szCs w:val="20"/>
              </w:rPr>
              <w:t xml:space="preserve">6.2 </w:t>
            </w:r>
            <w:r w:rsidRPr="003F52A1">
              <w:rPr>
                <w:rFonts w:ascii="宋体" w:eastAsia="宋体" w:hAnsi="宋体" w:cs="宋体" w:hint="eastAsia"/>
                <w:sz w:val="20"/>
                <w:szCs w:val="20"/>
              </w:rPr>
              <w:t>支持</w:t>
            </w:r>
            <w:r w:rsidRPr="003F52A1">
              <w:rPr>
                <w:rFonts w:hint="eastAsia"/>
                <w:sz w:val="20"/>
                <w:szCs w:val="20"/>
              </w:rPr>
              <w:t>Voice VLAN</w:t>
            </w:r>
          </w:p>
          <w:p w14:paraId="16B97CFC" w14:textId="77777777" w:rsidR="003F52A1" w:rsidRPr="003F52A1" w:rsidRDefault="003F52A1" w:rsidP="003F52A1">
            <w:pPr>
              <w:spacing w:line="304" w:lineRule="exact"/>
              <w:ind w:left="900" w:hangingChars="450" w:hanging="900"/>
              <w:rPr>
                <w:rFonts w:eastAsia="宋体" w:hint="eastAsia"/>
                <w:sz w:val="20"/>
                <w:szCs w:val="20"/>
              </w:rPr>
            </w:pPr>
            <w:r w:rsidRPr="003F52A1">
              <w:rPr>
                <w:rFonts w:eastAsia="宋体" w:hint="eastAsia"/>
                <w:sz w:val="20"/>
                <w:szCs w:val="20"/>
              </w:rPr>
              <w:t xml:space="preserve">6.3 </w:t>
            </w:r>
            <w:r w:rsidRPr="003F52A1">
              <w:rPr>
                <w:rFonts w:ascii="宋体" w:eastAsia="宋体" w:hAnsi="宋体" w:cs="宋体" w:hint="eastAsia"/>
                <w:sz w:val="20"/>
                <w:szCs w:val="20"/>
              </w:rPr>
              <w:t>支持协议</w:t>
            </w:r>
            <w:proofErr w:type="spellStart"/>
            <w:r w:rsidRPr="003F52A1">
              <w:rPr>
                <w:rFonts w:hint="eastAsia"/>
                <w:sz w:val="20"/>
                <w:szCs w:val="20"/>
              </w:rPr>
              <w:t>vlan</w:t>
            </w:r>
            <w:proofErr w:type="spellEnd"/>
          </w:p>
          <w:p w14:paraId="64FC8E2F" w14:textId="77777777" w:rsidR="003F52A1" w:rsidRPr="003F52A1" w:rsidRDefault="003F52A1" w:rsidP="003F52A1">
            <w:pPr>
              <w:spacing w:line="304" w:lineRule="exact"/>
              <w:ind w:left="900" w:hangingChars="450" w:hanging="900"/>
              <w:rPr>
                <w:rFonts w:eastAsia="宋体" w:hint="eastAsia"/>
                <w:sz w:val="20"/>
                <w:szCs w:val="20"/>
              </w:rPr>
            </w:pPr>
            <w:r w:rsidRPr="003F52A1">
              <w:rPr>
                <w:rFonts w:eastAsia="宋体" w:hint="eastAsia"/>
                <w:sz w:val="20"/>
                <w:szCs w:val="20"/>
              </w:rPr>
              <w:t>6.4</w:t>
            </w:r>
            <w:r w:rsidRPr="003F52A1">
              <w:rPr>
                <w:rFonts w:ascii="宋体" w:eastAsia="宋体" w:hAnsi="宋体" w:cs="宋体" w:hint="eastAsia"/>
                <w:sz w:val="20"/>
                <w:szCs w:val="20"/>
              </w:rPr>
              <w:t>支持</w:t>
            </w:r>
            <w:r w:rsidRPr="003F52A1">
              <w:rPr>
                <w:rFonts w:hint="eastAsia"/>
                <w:sz w:val="20"/>
                <w:szCs w:val="20"/>
              </w:rPr>
              <w:t>MAC VLAN</w:t>
            </w:r>
            <w:r w:rsidRPr="003F52A1">
              <w:rPr>
                <w:rFonts w:eastAsia="宋体" w:hint="eastAsia"/>
                <w:w w:val="80"/>
                <w:sz w:val="20"/>
                <w:szCs w:val="20"/>
              </w:rPr>
              <w:t xml:space="preserve"> </w:t>
            </w:r>
          </w:p>
        </w:tc>
      </w:tr>
      <w:tr w:rsidR="003F52A1" w:rsidRPr="003F52A1" w14:paraId="24185C04" w14:textId="77777777" w:rsidTr="007415CE">
        <w:trPr>
          <w:trHeight w:val="323"/>
        </w:trPr>
        <w:tc>
          <w:tcPr>
            <w:tcW w:w="567" w:type="dxa"/>
          </w:tcPr>
          <w:p w14:paraId="1B487C4C" w14:textId="77777777" w:rsidR="003F52A1" w:rsidRPr="003F52A1" w:rsidRDefault="003F52A1" w:rsidP="003F52A1">
            <w:pPr>
              <w:spacing w:line="304" w:lineRule="exact"/>
              <w:ind w:left="6"/>
              <w:jc w:val="center"/>
              <w:rPr>
                <w:rFonts w:eastAsia="宋体" w:hint="eastAsia"/>
                <w:w w:val="81"/>
                <w:sz w:val="20"/>
                <w:szCs w:val="20"/>
              </w:rPr>
            </w:pPr>
            <w:r w:rsidRPr="003F52A1">
              <w:rPr>
                <w:rFonts w:eastAsia="宋体" w:hint="eastAsia"/>
                <w:w w:val="81"/>
                <w:sz w:val="20"/>
                <w:szCs w:val="20"/>
              </w:rPr>
              <w:t>2</w:t>
            </w:r>
          </w:p>
        </w:tc>
        <w:tc>
          <w:tcPr>
            <w:tcW w:w="1726" w:type="dxa"/>
          </w:tcPr>
          <w:p w14:paraId="46D528EE" w14:textId="77777777" w:rsidR="003F52A1" w:rsidRPr="003F52A1" w:rsidRDefault="003F52A1" w:rsidP="003F52A1">
            <w:pPr>
              <w:spacing w:line="304" w:lineRule="exact"/>
              <w:ind w:left="10"/>
              <w:rPr>
                <w:rFonts w:ascii="宋体" w:eastAsia="宋体" w:hAnsi="宋体"/>
                <w:color w:val="7030A0"/>
                <w:sz w:val="20"/>
                <w:szCs w:val="20"/>
              </w:rPr>
            </w:pPr>
            <w:r w:rsidRPr="003F52A1">
              <w:rPr>
                <w:rFonts w:ascii="宋体" w:eastAsia="宋体" w:hAnsi="宋体" w:cs="宋体" w:hint="eastAsia"/>
                <w:szCs w:val="20"/>
              </w:rPr>
              <w:t>网络机柜</w:t>
            </w:r>
          </w:p>
        </w:tc>
        <w:tc>
          <w:tcPr>
            <w:tcW w:w="554" w:type="dxa"/>
          </w:tcPr>
          <w:p w14:paraId="7A900A93" w14:textId="77777777" w:rsidR="003F52A1" w:rsidRPr="003F52A1" w:rsidRDefault="003F52A1" w:rsidP="003F52A1">
            <w:pPr>
              <w:spacing w:line="304" w:lineRule="exact"/>
              <w:ind w:left="9"/>
              <w:jc w:val="center"/>
              <w:rPr>
                <w:sz w:val="20"/>
                <w:szCs w:val="20"/>
              </w:rPr>
            </w:pPr>
            <w:r w:rsidRPr="003F52A1">
              <w:rPr>
                <w:rFonts w:hint="eastAsia"/>
                <w:sz w:val="20"/>
                <w:szCs w:val="20"/>
              </w:rPr>
              <w:t>1</w:t>
            </w:r>
          </w:p>
        </w:tc>
        <w:tc>
          <w:tcPr>
            <w:tcW w:w="709" w:type="dxa"/>
          </w:tcPr>
          <w:p w14:paraId="02F29AA0" w14:textId="77777777" w:rsidR="003F52A1" w:rsidRPr="003F52A1" w:rsidRDefault="003F52A1" w:rsidP="003F52A1">
            <w:pPr>
              <w:spacing w:line="304" w:lineRule="exact"/>
              <w:ind w:left="9"/>
              <w:jc w:val="center"/>
              <w:rPr>
                <w:sz w:val="20"/>
                <w:szCs w:val="20"/>
              </w:rPr>
            </w:pPr>
            <w:r w:rsidRPr="003F52A1">
              <w:rPr>
                <w:rFonts w:ascii="宋体" w:eastAsia="宋体" w:hAnsi="宋体" w:cs="宋体" w:hint="eastAsia"/>
                <w:sz w:val="20"/>
                <w:szCs w:val="20"/>
              </w:rPr>
              <w:t>台</w:t>
            </w:r>
          </w:p>
        </w:tc>
        <w:tc>
          <w:tcPr>
            <w:tcW w:w="5091" w:type="dxa"/>
          </w:tcPr>
          <w:p w14:paraId="30228AEC" w14:textId="77777777" w:rsidR="003F52A1" w:rsidRPr="003F52A1" w:rsidRDefault="003F52A1" w:rsidP="003F52A1">
            <w:pPr>
              <w:numPr>
                <w:ilvl w:val="0"/>
                <w:numId w:val="1"/>
              </w:numPr>
              <w:rPr>
                <w:szCs w:val="20"/>
              </w:rPr>
            </w:pPr>
            <w:r w:rsidRPr="003F52A1">
              <w:rPr>
                <w:rFonts w:ascii="宋体" w:eastAsia="宋体" w:hAnsi="宋体" w:cs="宋体" w:hint="eastAsia"/>
                <w:szCs w:val="20"/>
              </w:rPr>
              <w:t>尺寸高度：</w:t>
            </w:r>
            <w:r w:rsidRPr="003F52A1">
              <w:rPr>
                <w:rFonts w:ascii="宋体" w:eastAsia="宋体" w:hAnsi="宋体" w:hint="eastAsia"/>
                <w:szCs w:val="20"/>
              </w:rPr>
              <w:t>≥</w:t>
            </w:r>
            <w:r w:rsidRPr="003F52A1">
              <w:rPr>
                <w:rFonts w:hint="eastAsia"/>
                <w:szCs w:val="20"/>
              </w:rPr>
              <w:t>700mm</w:t>
            </w:r>
          </w:p>
          <w:p w14:paraId="38384C50" w14:textId="77777777" w:rsidR="003F52A1" w:rsidRPr="003F52A1" w:rsidRDefault="003F52A1" w:rsidP="003F52A1">
            <w:pPr>
              <w:numPr>
                <w:ilvl w:val="0"/>
                <w:numId w:val="1"/>
              </w:numPr>
              <w:rPr>
                <w:szCs w:val="20"/>
              </w:rPr>
            </w:pPr>
            <w:r w:rsidRPr="003F52A1">
              <w:rPr>
                <w:rFonts w:ascii="宋体" w:eastAsia="宋体" w:hAnsi="宋体" w:cs="宋体" w:hint="eastAsia"/>
                <w:szCs w:val="20"/>
              </w:rPr>
              <w:t>功能：可安装路由器，交换机、配线架等网络设备</w:t>
            </w:r>
          </w:p>
          <w:p w14:paraId="62D47BF7" w14:textId="77777777" w:rsidR="003F52A1" w:rsidRPr="003F52A1" w:rsidRDefault="003F52A1" w:rsidP="003F52A1">
            <w:pPr>
              <w:numPr>
                <w:ilvl w:val="0"/>
                <w:numId w:val="1"/>
              </w:numPr>
              <w:rPr>
                <w:szCs w:val="20"/>
              </w:rPr>
            </w:pPr>
            <w:r w:rsidRPr="003F52A1">
              <w:rPr>
                <w:rFonts w:ascii="宋体" w:eastAsia="宋体" w:hAnsi="宋体" w:cs="宋体" w:hint="eastAsia"/>
                <w:szCs w:val="20"/>
              </w:rPr>
              <w:t>放置方式：</w:t>
            </w:r>
            <w:proofErr w:type="gramStart"/>
            <w:r w:rsidRPr="003F52A1">
              <w:rPr>
                <w:rFonts w:ascii="宋体" w:eastAsia="宋体" w:hAnsi="宋体" w:cs="宋体" w:hint="eastAsia"/>
                <w:szCs w:val="20"/>
              </w:rPr>
              <w:t>立地可</w:t>
            </w:r>
            <w:proofErr w:type="gramEnd"/>
            <w:r w:rsidRPr="003F52A1">
              <w:rPr>
                <w:rFonts w:ascii="宋体" w:eastAsia="宋体" w:hAnsi="宋体" w:cs="宋体" w:hint="eastAsia"/>
                <w:szCs w:val="20"/>
              </w:rPr>
              <w:t>移动</w:t>
            </w:r>
          </w:p>
          <w:p w14:paraId="0CA4A9F2" w14:textId="77777777" w:rsidR="003F52A1" w:rsidRPr="003F52A1" w:rsidRDefault="003F52A1" w:rsidP="003F52A1">
            <w:pPr>
              <w:numPr>
                <w:ilvl w:val="0"/>
                <w:numId w:val="1"/>
              </w:numPr>
              <w:spacing w:line="304" w:lineRule="exact"/>
              <w:rPr>
                <w:rFonts w:ascii="宋体" w:eastAsia="宋体" w:hAnsi="宋体"/>
                <w:w w:val="80"/>
                <w:sz w:val="20"/>
                <w:szCs w:val="20"/>
              </w:rPr>
            </w:pPr>
            <w:r w:rsidRPr="003F52A1">
              <w:rPr>
                <w:rFonts w:ascii="宋体" w:eastAsia="宋体" w:hAnsi="宋体" w:cs="宋体" w:hint="eastAsia"/>
                <w:szCs w:val="20"/>
              </w:rPr>
              <w:t>资质：符合国家现行标准</w:t>
            </w:r>
          </w:p>
        </w:tc>
      </w:tr>
      <w:tr w:rsidR="003F52A1" w:rsidRPr="003F52A1" w14:paraId="7044C253" w14:textId="77777777" w:rsidTr="007415CE">
        <w:trPr>
          <w:trHeight w:val="323"/>
        </w:trPr>
        <w:tc>
          <w:tcPr>
            <w:tcW w:w="567" w:type="dxa"/>
          </w:tcPr>
          <w:p w14:paraId="558EDAA5" w14:textId="77777777" w:rsidR="003F52A1" w:rsidRPr="003F52A1" w:rsidRDefault="003F52A1" w:rsidP="003F52A1">
            <w:pPr>
              <w:spacing w:line="304" w:lineRule="exact"/>
              <w:ind w:left="6"/>
              <w:jc w:val="center"/>
              <w:rPr>
                <w:rFonts w:eastAsia="宋体" w:hint="eastAsia"/>
                <w:w w:val="81"/>
                <w:sz w:val="20"/>
                <w:szCs w:val="20"/>
              </w:rPr>
            </w:pPr>
            <w:r w:rsidRPr="003F52A1">
              <w:rPr>
                <w:rFonts w:eastAsia="宋体" w:hint="eastAsia"/>
                <w:w w:val="81"/>
                <w:sz w:val="20"/>
                <w:szCs w:val="20"/>
              </w:rPr>
              <w:t>3</w:t>
            </w:r>
          </w:p>
        </w:tc>
        <w:tc>
          <w:tcPr>
            <w:tcW w:w="1726" w:type="dxa"/>
          </w:tcPr>
          <w:p w14:paraId="6466D9EF" w14:textId="77777777" w:rsidR="003F52A1" w:rsidRPr="003F52A1" w:rsidRDefault="003F52A1" w:rsidP="003F52A1">
            <w:pPr>
              <w:spacing w:line="304" w:lineRule="exact"/>
              <w:ind w:left="10"/>
              <w:rPr>
                <w:rFonts w:ascii="宋体" w:eastAsia="宋体" w:hAnsi="宋体"/>
                <w:color w:val="7030A0"/>
                <w:sz w:val="20"/>
                <w:szCs w:val="20"/>
              </w:rPr>
            </w:pPr>
            <w:r w:rsidRPr="003F52A1">
              <w:rPr>
                <w:rFonts w:ascii="宋体" w:eastAsia="宋体" w:hAnsi="宋体" w:cs="宋体" w:hint="eastAsia"/>
                <w:szCs w:val="20"/>
              </w:rPr>
              <w:t>综合布线及安装辅材</w:t>
            </w:r>
          </w:p>
        </w:tc>
        <w:tc>
          <w:tcPr>
            <w:tcW w:w="554" w:type="dxa"/>
          </w:tcPr>
          <w:p w14:paraId="58C3988A" w14:textId="77777777" w:rsidR="003F52A1" w:rsidRPr="003F52A1" w:rsidRDefault="003F52A1" w:rsidP="003F52A1">
            <w:pPr>
              <w:spacing w:line="304" w:lineRule="exact"/>
              <w:ind w:left="9"/>
              <w:jc w:val="center"/>
              <w:rPr>
                <w:sz w:val="20"/>
                <w:szCs w:val="20"/>
              </w:rPr>
            </w:pPr>
            <w:r w:rsidRPr="003F52A1">
              <w:rPr>
                <w:rFonts w:hint="eastAsia"/>
                <w:sz w:val="20"/>
                <w:szCs w:val="20"/>
              </w:rPr>
              <w:t>1</w:t>
            </w:r>
          </w:p>
        </w:tc>
        <w:tc>
          <w:tcPr>
            <w:tcW w:w="709" w:type="dxa"/>
          </w:tcPr>
          <w:p w14:paraId="62BFC37E" w14:textId="77777777" w:rsidR="003F52A1" w:rsidRPr="003F52A1" w:rsidRDefault="003F52A1" w:rsidP="003F52A1">
            <w:pPr>
              <w:spacing w:line="304" w:lineRule="exact"/>
              <w:ind w:left="6"/>
              <w:jc w:val="center"/>
              <w:rPr>
                <w:sz w:val="20"/>
                <w:szCs w:val="20"/>
              </w:rPr>
            </w:pPr>
            <w:r w:rsidRPr="003F52A1">
              <w:rPr>
                <w:rFonts w:ascii="宋体" w:eastAsia="宋体" w:hAnsi="宋体" w:cs="宋体" w:hint="eastAsia"/>
                <w:sz w:val="20"/>
                <w:szCs w:val="20"/>
              </w:rPr>
              <w:t>套</w:t>
            </w:r>
          </w:p>
        </w:tc>
        <w:tc>
          <w:tcPr>
            <w:tcW w:w="5091" w:type="dxa"/>
          </w:tcPr>
          <w:p w14:paraId="71BB9F0C" w14:textId="77777777" w:rsidR="003F52A1" w:rsidRPr="003F52A1" w:rsidRDefault="003F52A1" w:rsidP="003F52A1">
            <w:pPr>
              <w:numPr>
                <w:ilvl w:val="0"/>
                <w:numId w:val="2"/>
              </w:numPr>
              <w:rPr>
                <w:szCs w:val="20"/>
              </w:rPr>
            </w:pPr>
            <w:r w:rsidRPr="003F52A1">
              <w:rPr>
                <w:rFonts w:ascii="宋体" w:eastAsia="宋体" w:hAnsi="宋体" w:cs="宋体" w:hint="eastAsia"/>
                <w:szCs w:val="20"/>
              </w:rPr>
              <w:t>超</w:t>
            </w:r>
            <w:r w:rsidRPr="003F52A1">
              <w:rPr>
                <w:rFonts w:hint="eastAsia"/>
                <w:szCs w:val="20"/>
              </w:rPr>
              <w:t>5</w:t>
            </w:r>
            <w:r w:rsidRPr="003F52A1">
              <w:rPr>
                <w:rFonts w:ascii="宋体" w:eastAsia="宋体" w:hAnsi="宋体" w:cs="宋体" w:hint="eastAsia"/>
                <w:szCs w:val="20"/>
              </w:rPr>
              <w:t>类屏蔽网线，满足</w:t>
            </w:r>
            <w:r w:rsidRPr="003F52A1">
              <w:rPr>
                <w:rFonts w:hint="eastAsia"/>
                <w:szCs w:val="20"/>
              </w:rPr>
              <w:t>100/1000</w:t>
            </w:r>
            <w:r w:rsidRPr="003F52A1">
              <w:rPr>
                <w:rFonts w:hint="eastAsia"/>
                <w:sz w:val="20"/>
                <w:szCs w:val="20"/>
              </w:rPr>
              <w:t>Base-T</w:t>
            </w:r>
            <w:r w:rsidRPr="003F52A1">
              <w:rPr>
                <w:rFonts w:ascii="宋体" w:eastAsia="宋体" w:hAnsi="宋体" w:cs="宋体" w:hint="eastAsia"/>
                <w:sz w:val="20"/>
                <w:szCs w:val="20"/>
              </w:rPr>
              <w:t>以太网</w:t>
            </w:r>
            <w:r w:rsidRPr="003F52A1">
              <w:rPr>
                <w:rFonts w:ascii="宋体" w:eastAsia="宋体" w:hAnsi="宋体" w:cs="宋体" w:hint="eastAsia"/>
                <w:szCs w:val="20"/>
              </w:rPr>
              <w:t>接线</w:t>
            </w:r>
          </w:p>
          <w:p w14:paraId="45D18D3D" w14:textId="77777777" w:rsidR="003F52A1" w:rsidRPr="003F52A1" w:rsidRDefault="003F52A1" w:rsidP="003F52A1">
            <w:pPr>
              <w:numPr>
                <w:ilvl w:val="0"/>
                <w:numId w:val="2"/>
              </w:numPr>
              <w:rPr>
                <w:szCs w:val="20"/>
              </w:rPr>
            </w:pPr>
            <w:r w:rsidRPr="003F52A1">
              <w:rPr>
                <w:rFonts w:ascii="宋体" w:eastAsia="宋体" w:hAnsi="宋体" w:cs="宋体" w:hint="eastAsia"/>
                <w:szCs w:val="20"/>
              </w:rPr>
              <w:t>综合布线符合网络综合布线现行规范，整洁美观，标识清晰</w:t>
            </w:r>
          </w:p>
          <w:p w14:paraId="13243CFF" w14:textId="77777777" w:rsidR="003F52A1" w:rsidRPr="003F52A1" w:rsidRDefault="003F52A1" w:rsidP="003F52A1">
            <w:pPr>
              <w:numPr>
                <w:ilvl w:val="0"/>
                <w:numId w:val="2"/>
              </w:numPr>
              <w:rPr>
                <w:szCs w:val="20"/>
              </w:rPr>
            </w:pPr>
            <w:r w:rsidRPr="003F52A1">
              <w:rPr>
                <w:rFonts w:ascii="宋体" w:eastAsia="宋体" w:hAnsi="宋体" w:cs="宋体" w:hint="eastAsia"/>
                <w:szCs w:val="20"/>
              </w:rPr>
              <w:t>上网点数：</w:t>
            </w:r>
            <w:r w:rsidRPr="003F52A1">
              <w:rPr>
                <w:rFonts w:hint="eastAsia"/>
                <w:szCs w:val="20"/>
              </w:rPr>
              <w:t>35</w:t>
            </w:r>
            <w:r w:rsidRPr="003F52A1">
              <w:rPr>
                <w:rFonts w:ascii="宋体" w:eastAsia="宋体" w:hAnsi="宋体" w:cs="宋体" w:hint="eastAsia"/>
                <w:szCs w:val="20"/>
              </w:rPr>
              <w:t>以上，预留备用链路及扩展需求</w:t>
            </w:r>
          </w:p>
        </w:tc>
      </w:tr>
      <w:tr w:rsidR="003F52A1" w:rsidRPr="003F52A1" w14:paraId="1FC22429" w14:textId="77777777" w:rsidTr="007415CE">
        <w:trPr>
          <w:trHeight w:val="323"/>
        </w:trPr>
        <w:tc>
          <w:tcPr>
            <w:tcW w:w="567" w:type="dxa"/>
          </w:tcPr>
          <w:p w14:paraId="18DFD321" w14:textId="77777777" w:rsidR="003F52A1" w:rsidRPr="003F52A1" w:rsidRDefault="003F52A1" w:rsidP="003F52A1">
            <w:pPr>
              <w:spacing w:line="304" w:lineRule="exact"/>
              <w:ind w:left="6"/>
              <w:jc w:val="center"/>
              <w:rPr>
                <w:rFonts w:eastAsia="宋体" w:hint="eastAsia"/>
                <w:w w:val="81"/>
                <w:sz w:val="20"/>
                <w:szCs w:val="20"/>
              </w:rPr>
            </w:pPr>
            <w:r w:rsidRPr="003F52A1">
              <w:rPr>
                <w:rFonts w:eastAsia="宋体" w:hint="eastAsia"/>
                <w:w w:val="81"/>
                <w:sz w:val="20"/>
                <w:szCs w:val="20"/>
              </w:rPr>
              <w:t>4</w:t>
            </w:r>
          </w:p>
        </w:tc>
        <w:tc>
          <w:tcPr>
            <w:tcW w:w="1726" w:type="dxa"/>
          </w:tcPr>
          <w:p w14:paraId="5DB35EE5" w14:textId="77777777" w:rsidR="003F52A1" w:rsidRPr="003F52A1" w:rsidRDefault="003F52A1" w:rsidP="003F52A1">
            <w:pPr>
              <w:spacing w:line="304" w:lineRule="exact"/>
              <w:ind w:left="10"/>
              <w:rPr>
                <w:rFonts w:ascii="宋体" w:eastAsia="宋体" w:hAnsi="宋体"/>
                <w:color w:val="7030A0"/>
                <w:sz w:val="20"/>
                <w:szCs w:val="20"/>
              </w:rPr>
            </w:pPr>
            <w:r w:rsidRPr="003F52A1">
              <w:rPr>
                <w:rFonts w:ascii="宋体" w:eastAsia="宋体" w:hAnsi="宋体" w:cs="宋体" w:hint="eastAsia"/>
                <w:szCs w:val="20"/>
              </w:rPr>
              <w:t>企业级无线路由器</w:t>
            </w:r>
          </w:p>
        </w:tc>
        <w:tc>
          <w:tcPr>
            <w:tcW w:w="554" w:type="dxa"/>
          </w:tcPr>
          <w:p w14:paraId="454C6317" w14:textId="77777777" w:rsidR="003F52A1" w:rsidRPr="003F52A1" w:rsidRDefault="003F52A1" w:rsidP="003F52A1">
            <w:pPr>
              <w:spacing w:line="304" w:lineRule="exact"/>
              <w:ind w:left="9"/>
              <w:jc w:val="center"/>
              <w:rPr>
                <w:sz w:val="20"/>
                <w:szCs w:val="20"/>
              </w:rPr>
            </w:pPr>
            <w:r w:rsidRPr="003F52A1">
              <w:rPr>
                <w:rFonts w:hint="eastAsia"/>
                <w:sz w:val="20"/>
                <w:szCs w:val="20"/>
              </w:rPr>
              <w:t>3</w:t>
            </w:r>
          </w:p>
        </w:tc>
        <w:tc>
          <w:tcPr>
            <w:tcW w:w="709" w:type="dxa"/>
          </w:tcPr>
          <w:p w14:paraId="1E82326A" w14:textId="77777777" w:rsidR="003F52A1" w:rsidRPr="003F52A1" w:rsidRDefault="003F52A1" w:rsidP="003F52A1">
            <w:pPr>
              <w:spacing w:line="304" w:lineRule="exact"/>
              <w:ind w:left="6"/>
              <w:jc w:val="center"/>
              <w:rPr>
                <w:sz w:val="20"/>
                <w:szCs w:val="20"/>
              </w:rPr>
            </w:pPr>
            <w:r w:rsidRPr="003F52A1">
              <w:rPr>
                <w:rFonts w:ascii="宋体" w:eastAsia="宋体" w:hAnsi="宋体" w:cs="宋体" w:hint="eastAsia"/>
                <w:sz w:val="20"/>
                <w:szCs w:val="20"/>
              </w:rPr>
              <w:t>台</w:t>
            </w:r>
          </w:p>
        </w:tc>
        <w:tc>
          <w:tcPr>
            <w:tcW w:w="5091" w:type="dxa"/>
          </w:tcPr>
          <w:p w14:paraId="03D4C3CF" w14:textId="77777777" w:rsidR="003F52A1" w:rsidRPr="003F52A1" w:rsidRDefault="003F52A1" w:rsidP="003F52A1">
            <w:pPr>
              <w:numPr>
                <w:ilvl w:val="0"/>
                <w:numId w:val="3"/>
              </w:numPr>
              <w:rPr>
                <w:szCs w:val="20"/>
              </w:rPr>
            </w:pPr>
            <w:r w:rsidRPr="003F52A1">
              <w:rPr>
                <w:rFonts w:hint="eastAsia"/>
                <w:szCs w:val="20"/>
              </w:rPr>
              <w:t>LAN</w:t>
            </w:r>
            <w:r w:rsidRPr="003F52A1">
              <w:rPr>
                <w:rFonts w:ascii="宋体" w:eastAsia="宋体" w:hAnsi="宋体" w:cs="宋体" w:hint="eastAsia"/>
                <w:szCs w:val="20"/>
              </w:rPr>
              <w:t>输出口：千兆网口；</w:t>
            </w:r>
          </w:p>
          <w:p w14:paraId="146891A0" w14:textId="77777777" w:rsidR="003F52A1" w:rsidRPr="003F52A1" w:rsidRDefault="003F52A1" w:rsidP="003F52A1">
            <w:pPr>
              <w:numPr>
                <w:ilvl w:val="0"/>
                <w:numId w:val="3"/>
              </w:numPr>
              <w:rPr>
                <w:szCs w:val="20"/>
              </w:rPr>
            </w:pPr>
            <w:r w:rsidRPr="003F52A1">
              <w:rPr>
                <w:rFonts w:hint="eastAsia"/>
                <w:szCs w:val="20"/>
              </w:rPr>
              <w:t>AP</w:t>
            </w:r>
            <w:r w:rsidRPr="003F52A1">
              <w:rPr>
                <w:rFonts w:ascii="宋体" w:eastAsia="宋体" w:hAnsi="宋体" w:cs="宋体" w:hint="eastAsia"/>
                <w:szCs w:val="20"/>
              </w:rPr>
              <w:t>管理：支持；</w:t>
            </w:r>
          </w:p>
          <w:p w14:paraId="0AA76E29" w14:textId="77777777" w:rsidR="003F52A1" w:rsidRPr="003F52A1" w:rsidRDefault="003F52A1" w:rsidP="003F52A1">
            <w:pPr>
              <w:numPr>
                <w:ilvl w:val="0"/>
                <w:numId w:val="3"/>
              </w:numPr>
              <w:rPr>
                <w:szCs w:val="20"/>
              </w:rPr>
            </w:pPr>
            <w:r w:rsidRPr="003F52A1">
              <w:rPr>
                <w:rFonts w:ascii="宋体" w:eastAsia="宋体" w:hAnsi="宋体" w:cs="宋体" w:hint="eastAsia"/>
                <w:szCs w:val="20"/>
              </w:rPr>
              <w:lastRenderedPageBreak/>
              <w:t>上网行为管理：支持；</w:t>
            </w:r>
          </w:p>
          <w:p w14:paraId="5439D5DD" w14:textId="77777777" w:rsidR="003F52A1" w:rsidRPr="003F52A1" w:rsidRDefault="003F52A1" w:rsidP="003F52A1">
            <w:pPr>
              <w:numPr>
                <w:ilvl w:val="0"/>
                <w:numId w:val="3"/>
              </w:numPr>
              <w:rPr>
                <w:szCs w:val="20"/>
              </w:rPr>
            </w:pPr>
            <w:r w:rsidRPr="003F52A1">
              <w:rPr>
                <w:rFonts w:ascii="宋体" w:eastAsia="宋体" w:hAnsi="宋体" w:cs="宋体" w:hint="eastAsia"/>
                <w:szCs w:val="20"/>
              </w:rPr>
              <w:t>总带机量：</w:t>
            </w:r>
            <w:r w:rsidRPr="003F52A1">
              <w:rPr>
                <w:rFonts w:hint="eastAsia"/>
                <w:szCs w:val="20"/>
              </w:rPr>
              <w:t>150</w:t>
            </w:r>
            <w:r w:rsidRPr="003F52A1">
              <w:rPr>
                <w:rFonts w:ascii="宋体" w:eastAsia="宋体" w:hAnsi="宋体" w:cs="宋体" w:hint="eastAsia"/>
                <w:szCs w:val="20"/>
              </w:rPr>
              <w:t>以上；</w:t>
            </w:r>
          </w:p>
          <w:p w14:paraId="49CE5740" w14:textId="77777777" w:rsidR="003F52A1" w:rsidRPr="003F52A1" w:rsidRDefault="003F52A1" w:rsidP="003F52A1">
            <w:pPr>
              <w:numPr>
                <w:ilvl w:val="0"/>
                <w:numId w:val="3"/>
              </w:numPr>
              <w:rPr>
                <w:szCs w:val="20"/>
              </w:rPr>
            </w:pPr>
            <w:r w:rsidRPr="003F52A1">
              <w:rPr>
                <w:rFonts w:hint="eastAsia"/>
                <w:szCs w:val="20"/>
              </w:rPr>
              <w:t>WAN</w:t>
            </w:r>
            <w:r w:rsidRPr="003F52A1">
              <w:rPr>
                <w:rFonts w:ascii="宋体" w:eastAsia="宋体" w:hAnsi="宋体" w:cs="宋体" w:hint="eastAsia"/>
                <w:szCs w:val="20"/>
              </w:rPr>
              <w:t>接入口：千兆网口；</w:t>
            </w:r>
          </w:p>
          <w:p w14:paraId="0BF61589" w14:textId="77777777" w:rsidR="003F52A1" w:rsidRPr="003F52A1" w:rsidRDefault="003F52A1" w:rsidP="003F52A1">
            <w:pPr>
              <w:numPr>
                <w:ilvl w:val="0"/>
                <w:numId w:val="3"/>
              </w:numPr>
              <w:rPr>
                <w:szCs w:val="20"/>
              </w:rPr>
            </w:pPr>
            <w:r w:rsidRPr="003F52A1">
              <w:rPr>
                <w:rFonts w:ascii="宋体" w:eastAsia="宋体" w:hAnsi="宋体" w:cs="宋体" w:hint="eastAsia"/>
                <w:szCs w:val="20"/>
              </w:rPr>
              <w:t>内置</w:t>
            </w:r>
            <w:r w:rsidRPr="003F52A1">
              <w:rPr>
                <w:rFonts w:hint="eastAsia"/>
                <w:szCs w:val="20"/>
              </w:rPr>
              <w:t>AC</w:t>
            </w:r>
            <w:r w:rsidRPr="003F52A1">
              <w:rPr>
                <w:rFonts w:ascii="宋体" w:eastAsia="宋体" w:hAnsi="宋体" w:cs="宋体" w:hint="eastAsia"/>
                <w:szCs w:val="20"/>
              </w:rPr>
              <w:t>功能：支持；</w:t>
            </w:r>
          </w:p>
          <w:p w14:paraId="7AA4CFBB" w14:textId="77777777" w:rsidR="003F52A1" w:rsidRPr="003F52A1" w:rsidRDefault="003F52A1" w:rsidP="003F52A1">
            <w:pPr>
              <w:numPr>
                <w:ilvl w:val="0"/>
                <w:numId w:val="3"/>
              </w:numPr>
              <w:rPr>
                <w:szCs w:val="20"/>
              </w:rPr>
            </w:pPr>
            <w:r w:rsidRPr="003F52A1">
              <w:rPr>
                <w:rFonts w:ascii="宋体" w:eastAsia="宋体" w:hAnsi="宋体" w:cs="宋体" w:hint="eastAsia"/>
                <w:szCs w:val="20"/>
              </w:rPr>
              <w:t>适用面积：</w:t>
            </w:r>
            <w:r w:rsidRPr="003F52A1">
              <w:rPr>
                <w:rFonts w:hint="eastAsia"/>
                <w:szCs w:val="20"/>
              </w:rPr>
              <w:t>120</w:t>
            </w:r>
            <w:r w:rsidRPr="003F52A1">
              <w:rPr>
                <w:rFonts w:ascii="Segoe UI Symbol" w:eastAsia="Segoe UI Symbol" w:hAnsi="Segoe UI Symbol" w:cs="Segoe UI Symbol" w:hint="eastAsia"/>
                <w:szCs w:val="20"/>
              </w:rPr>
              <w:t>㎡</w:t>
            </w:r>
            <w:r w:rsidRPr="003F52A1">
              <w:rPr>
                <w:rFonts w:eastAsia="宋体" w:hint="eastAsia"/>
                <w:szCs w:val="20"/>
              </w:rPr>
              <w:t>/</w:t>
            </w:r>
            <w:r w:rsidRPr="003F52A1">
              <w:rPr>
                <w:rFonts w:eastAsia="宋体" w:hint="eastAsia"/>
                <w:szCs w:val="20"/>
              </w:rPr>
              <w:t>台</w:t>
            </w:r>
            <w:r w:rsidRPr="003F52A1">
              <w:rPr>
                <w:rFonts w:hint="eastAsia"/>
                <w:szCs w:val="20"/>
              </w:rPr>
              <w:t xml:space="preserve"> </w:t>
            </w:r>
            <w:r w:rsidRPr="003F52A1">
              <w:rPr>
                <w:rFonts w:ascii="宋体" w:eastAsia="宋体" w:hAnsi="宋体" w:cs="宋体" w:hint="eastAsia"/>
                <w:szCs w:val="20"/>
              </w:rPr>
              <w:t>以上</w:t>
            </w:r>
          </w:p>
        </w:tc>
      </w:tr>
    </w:tbl>
    <w:p w14:paraId="2F9BBCB0" w14:textId="04A27991" w:rsidR="00B56A98" w:rsidRDefault="00B56A98" w:rsidP="00B56A98">
      <w:pPr>
        <w:pStyle w:val="a3"/>
        <w:spacing w:line="360" w:lineRule="auto"/>
        <w:ind w:left="567"/>
        <w:rPr>
          <w:rFonts w:eastAsiaTheme="minorEastAsia" w:hint="eastAsia"/>
        </w:rPr>
      </w:pPr>
    </w:p>
    <w:p w14:paraId="334C6B63" w14:textId="77777777" w:rsidR="00B56A98" w:rsidRDefault="00B56A98" w:rsidP="00B56A98">
      <w:pPr>
        <w:pStyle w:val="a3"/>
        <w:spacing w:line="360" w:lineRule="auto"/>
        <w:ind w:left="567"/>
      </w:pPr>
      <w:r>
        <w:rPr>
          <w:rFonts w:ascii="宋体" w:eastAsia="宋体" w:hAnsi="宋体" w:cs="宋体" w:hint="eastAsia"/>
        </w:rPr>
        <w:t>二、中选单位所提供的竞赛设备设施需满足的技术要求</w:t>
      </w:r>
    </w:p>
    <w:p w14:paraId="15C07D6D" w14:textId="523F0BC1" w:rsidR="00B56A98" w:rsidRDefault="00B56A98" w:rsidP="00B56A98">
      <w:pPr>
        <w:pStyle w:val="a3"/>
        <w:spacing w:before="8" w:line="360" w:lineRule="auto"/>
        <w:ind w:left="567" w:right="511"/>
        <w:jc w:val="both"/>
      </w:pPr>
      <w:r>
        <w:rPr>
          <w:rFonts w:ascii="宋体" w:eastAsia="宋体" w:hAnsi="宋体" w:cs="宋体" w:hint="eastAsia"/>
        </w:rPr>
        <w:t>（一</w:t>
      </w:r>
      <w:r>
        <w:rPr>
          <w:rFonts w:ascii="宋体" w:eastAsia="宋体" w:hAnsi="宋体" w:cs="宋体" w:hint="eastAsia"/>
          <w:spacing w:val="-17"/>
        </w:rPr>
        <w:t>）</w:t>
      </w:r>
      <w:r>
        <w:rPr>
          <w:rFonts w:ascii="Segoe UI Symbol" w:hAnsi="Segoe UI Symbol" w:cs="Segoe UI Symbol"/>
          <w:spacing w:val="-4"/>
        </w:rPr>
        <w:t>★</w:t>
      </w:r>
      <w:r w:rsidR="003F52A1">
        <w:rPr>
          <w:rFonts w:ascii="宋体" w:eastAsia="宋体" w:hAnsi="宋体" w:cs="宋体" w:hint="eastAsia"/>
          <w:spacing w:val="-4"/>
        </w:rPr>
        <w:t>承诺确保所提供的设备设施和技术支持服务等必须完全满足第一届全国技能</w:t>
      </w:r>
      <w:r w:rsidR="003F52A1">
        <w:rPr>
          <w:rFonts w:ascii="宋体" w:eastAsia="宋体" w:hAnsi="宋体" w:cs="宋体" w:hint="eastAsia"/>
          <w:spacing w:val="-5"/>
        </w:rPr>
        <w:t>大赛</w:t>
      </w:r>
      <w:r w:rsidR="003F52A1">
        <w:rPr>
          <w:rFonts w:asciiTheme="minorEastAsia" w:eastAsiaTheme="minorEastAsia" w:hAnsiTheme="minorEastAsia" w:hint="eastAsia"/>
          <w:spacing w:val="-5"/>
        </w:rPr>
        <w:t>烹饪（西餐）</w:t>
      </w:r>
      <w:r w:rsidR="003F52A1">
        <w:rPr>
          <w:rFonts w:ascii="宋体" w:eastAsia="宋体" w:hAnsi="宋体" w:cs="宋体" w:hint="eastAsia"/>
          <w:spacing w:val="-5"/>
        </w:rPr>
        <w:t>赛项的竞赛技术文件</w:t>
      </w:r>
      <w:r w:rsidR="003F52A1">
        <w:rPr>
          <w:rFonts w:ascii="宋体" w:eastAsia="宋体" w:hAnsi="宋体" w:cs="宋体" w:hint="eastAsia"/>
        </w:rPr>
        <w:t>（</w:t>
      </w:r>
      <w:r w:rsidR="003F52A1">
        <w:rPr>
          <w:rFonts w:ascii="宋体" w:eastAsia="宋体" w:hAnsi="宋体" w:cs="宋体" w:hint="eastAsia"/>
          <w:spacing w:val="-2"/>
        </w:rPr>
        <w:t>以下简称</w:t>
      </w:r>
      <w:r w:rsidR="003F52A1">
        <w:rPr>
          <w:w w:val="130"/>
        </w:rPr>
        <w:t>“</w:t>
      </w:r>
      <w:r w:rsidR="003F52A1">
        <w:rPr>
          <w:rFonts w:ascii="宋体" w:eastAsia="宋体" w:hAnsi="宋体" w:cs="宋体" w:hint="eastAsia"/>
        </w:rPr>
        <w:t>技术文件</w:t>
      </w:r>
      <w:r w:rsidR="003F52A1">
        <w:rPr>
          <w:spacing w:val="-7"/>
          <w:w w:val="130"/>
        </w:rPr>
        <w:t>”</w:t>
      </w:r>
      <w:r w:rsidR="003F52A1">
        <w:rPr>
          <w:rFonts w:ascii="宋体" w:eastAsia="宋体" w:hAnsi="宋体" w:cs="宋体" w:hint="eastAsia"/>
          <w:spacing w:val="-7"/>
          <w:w w:val="130"/>
        </w:rPr>
        <w:t>）</w:t>
      </w:r>
      <w:r w:rsidR="003F52A1">
        <w:rPr>
          <w:rFonts w:ascii="宋体" w:eastAsia="宋体" w:hAnsi="宋体" w:cs="宋体" w:hint="eastAsia"/>
          <w:spacing w:val="-3"/>
        </w:rPr>
        <w:t>要求。若因本赛项竞赛</w:t>
      </w:r>
      <w:r w:rsidR="003F52A1">
        <w:rPr>
          <w:rFonts w:ascii="宋体" w:eastAsia="宋体" w:hAnsi="宋体" w:cs="宋体" w:hint="eastAsia"/>
          <w:spacing w:val="-5"/>
        </w:rPr>
        <w:t>技术文件的公布时间晚于递交响应文件的截止时间的，则递交响应文件的单位承诺无</w:t>
      </w:r>
      <w:r w:rsidR="003F52A1">
        <w:rPr>
          <w:rFonts w:ascii="宋体" w:eastAsia="宋体" w:hAnsi="宋体" w:cs="宋体" w:hint="eastAsia"/>
          <w:spacing w:val="-8"/>
        </w:rPr>
        <w:t>条件且免费对响应文件中的设备设施的数量</w:t>
      </w:r>
      <w:r w:rsidR="003F52A1">
        <w:rPr>
          <w:rFonts w:ascii="宋体" w:eastAsia="宋体" w:hAnsi="宋体" w:cs="宋体" w:hint="eastAsia"/>
        </w:rPr>
        <w:t>（含零部件</w:t>
      </w:r>
      <w:r w:rsidR="003F52A1">
        <w:rPr>
          <w:rFonts w:ascii="宋体" w:eastAsia="宋体" w:hAnsi="宋体" w:cs="宋体" w:hint="eastAsia"/>
          <w:spacing w:val="-53"/>
        </w:rPr>
        <w:t>）</w:t>
      </w:r>
      <w:r w:rsidR="003F52A1">
        <w:rPr>
          <w:rFonts w:ascii="宋体" w:eastAsia="宋体" w:hAnsi="宋体" w:cs="宋体" w:hint="eastAsia"/>
          <w:spacing w:val="-7"/>
        </w:rPr>
        <w:t>或技术参数进行补充、调整、</w:t>
      </w:r>
      <w:r w:rsidR="003F52A1">
        <w:rPr>
          <w:rFonts w:ascii="宋体" w:eastAsia="宋体" w:hAnsi="宋体" w:cs="宋体" w:hint="eastAsia"/>
        </w:rPr>
        <w:t>完善，使其满足技术文件要求，确保本赛项比赛能在</w:t>
      </w:r>
      <w:r w:rsidR="003F52A1">
        <w:t xml:space="preserve"> </w:t>
      </w:r>
      <w:r w:rsidR="003F52A1">
        <w:rPr>
          <w:rFonts w:ascii="Times New Roman" w:eastAsia="Times New Roman" w:hAnsi="Times New Roman"/>
        </w:rPr>
        <w:t xml:space="preserve">2020 </w:t>
      </w:r>
      <w:r w:rsidR="003F52A1">
        <w:rPr>
          <w:rFonts w:ascii="宋体" w:eastAsia="宋体" w:hAnsi="宋体" w:cs="宋体" w:hint="eastAsia"/>
          <w:spacing w:val="2"/>
        </w:rPr>
        <w:t>年</w:t>
      </w:r>
      <w:r w:rsidR="003F52A1">
        <w:rPr>
          <w:spacing w:val="2"/>
        </w:rPr>
        <w:t xml:space="preserve"> </w:t>
      </w:r>
      <w:r w:rsidR="003F52A1">
        <w:rPr>
          <w:rFonts w:ascii="Times New Roman" w:eastAsia="Times New Roman" w:hAnsi="Times New Roman"/>
        </w:rPr>
        <w:t xml:space="preserve">12 </w:t>
      </w:r>
      <w:r w:rsidR="003F52A1">
        <w:rPr>
          <w:rFonts w:ascii="宋体" w:eastAsia="宋体" w:hAnsi="宋体" w:cs="宋体" w:hint="eastAsia"/>
          <w:spacing w:val="2"/>
        </w:rPr>
        <w:t>月</w:t>
      </w:r>
      <w:r w:rsidR="003F52A1">
        <w:rPr>
          <w:spacing w:val="2"/>
        </w:rPr>
        <w:t xml:space="preserve"> </w:t>
      </w:r>
      <w:r w:rsidR="003F52A1">
        <w:rPr>
          <w:rFonts w:ascii="Times New Roman" w:eastAsia="Times New Roman" w:hAnsi="Times New Roman"/>
        </w:rPr>
        <w:t xml:space="preserve">10 </w:t>
      </w:r>
      <w:r w:rsidR="003F52A1">
        <w:rPr>
          <w:rFonts w:ascii="宋体" w:eastAsia="宋体" w:hAnsi="宋体" w:cs="宋体" w:hint="eastAsia"/>
        </w:rPr>
        <w:t>如期举行；</w:t>
      </w:r>
    </w:p>
    <w:p w14:paraId="149872E7" w14:textId="77777777" w:rsidR="00B56A98" w:rsidRPr="007158D1" w:rsidRDefault="00B56A98" w:rsidP="00B56A98">
      <w:pPr>
        <w:pStyle w:val="a3"/>
        <w:spacing w:line="360" w:lineRule="auto"/>
        <w:ind w:left="567"/>
        <w:rPr>
          <w:rFonts w:eastAsiaTheme="minorEastAsia" w:hint="eastAsia"/>
        </w:rPr>
      </w:pPr>
      <w:r>
        <w:rPr>
          <w:rFonts w:ascii="宋体" w:eastAsia="宋体" w:hAnsi="宋体" w:cs="宋体" w:hint="eastAsia"/>
        </w:rPr>
        <w:t>（二）设备设施的具体技术要求</w:t>
      </w:r>
    </w:p>
    <w:p w14:paraId="681E6A0B" w14:textId="19B25250" w:rsidR="00B56A98" w:rsidRDefault="00B56A98" w:rsidP="00B56A98">
      <w:pPr>
        <w:pStyle w:val="a3"/>
        <w:spacing w:line="360" w:lineRule="auto"/>
        <w:ind w:left="567"/>
        <w:rPr>
          <w:rFonts w:eastAsiaTheme="minorEastAsia" w:hint="eastAsia"/>
        </w:rPr>
      </w:pPr>
      <w:r>
        <w:rPr>
          <w:rFonts w:ascii="Segoe UI Symbol" w:hAnsi="Segoe UI Symbol" w:cs="Segoe UI Symbol"/>
        </w:rPr>
        <w:t>★</w:t>
      </w:r>
      <w:r w:rsidR="003F52A1">
        <w:rPr>
          <w:rFonts w:ascii="宋体" w:eastAsia="宋体" w:hAnsi="宋体" w:cs="宋体" w:hint="eastAsia"/>
        </w:rPr>
        <w:t>所提供的设备设施符合世界技能大赛</w:t>
      </w:r>
      <w:r w:rsidR="003F52A1">
        <w:rPr>
          <w:rFonts w:asciiTheme="minorEastAsia" w:eastAsiaTheme="minorEastAsia" w:hAnsiTheme="minorEastAsia" w:hint="eastAsia"/>
        </w:rPr>
        <w:t>烹饪（西餐）项目</w:t>
      </w:r>
      <w:r w:rsidR="003F52A1">
        <w:rPr>
          <w:rFonts w:ascii="宋体" w:eastAsia="宋体" w:hAnsi="宋体" w:cs="宋体" w:hint="eastAsia"/>
        </w:rPr>
        <w:t>同等外观和布局要求。</w:t>
      </w:r>
    </w:p>
    <w:p w14:paraId="634B3F6F" w14:textId="77777777" w:rsidR="00B56A98" w:rsidRPr="00B56A98" w:rsidRDefault="00B56A98" w:rsidP="00B56A98">
      <w:pPr>
        <w:pStyle w:val="a3"/>
        <w:spacing w:line="360" w:lineRule="auto"/>
        <w:ind w:left="567"/>
        <w:rPr>
          <w:rFonts w:eastAsiaTheme="minorEastAsia" w:hint="eastAsia"/>
        </w:rPr>
      </w:pPr>
    </w:p>
    <w:p w14:paraId="1A3C0DAD" w14:textId="77777777" w:rsidR="00AD4F0B" w:rsidRDefault="00AD4F0B">
      <w:pPr>
        <w:pStyle w:val="a3"/>
        <w:spacing w:before="3"/>
        <w:ind w:left="0"/>
        <w:rPr>
          <w:sz w:val="20"/>
        </w:rPr>
      </w:pPr>
    </w:p>
    <w:p w14:paraId="0CE56338" w14:textId="77777777" w:rsidR="00AD4F0B" w:rsidRDefault="00B97581">
      <w:pPr>
        <w:pStyle w:val="a3"/>
        <w:spacing w:line="360" w:lineRule="auto"/>
        <w:ind w:left="567"/>
        <w:jc w:val="both"/>
        <w:rPr>
          <w:rFonts w:ascii="Noto Sans CJK JP Medium" w:eastAsia="Noto Sans CJK JP Medium"/>
          <w:b/>
        </w:rPr>
      </w:pPr>
      <w:r>
        <w:rPr>
          <w:rFonts w:ascii="Noto Sans CJK JP Medium" w:eastAsia="Noto Sans CJK JP Medium" w:hint="eastAsia"/>
          <w:b/>
        </w:rPr>
        <w:t>第</w:t>
      </w:r>
      <w:r>
        <w:rPr>
          <w:rFonts w:asciiTheme="minorEastAsia" w:eastAsiaTheme="minorEastAsia" w:hAnsiTheme="minorEastAsia" w:hint="eastAsia"/>
          <w:b/>
        </w:rPr>
        <w:t>三</w:t>
      </w:r>
      <w:r>
        <w:rPr>
          <w:rFonts w:ascii="Noto Sans CJK JP Medium" w:eastAsia="Noto Sans CJK JP Medium" w:hint="eastAsia"/>
          <w:b/>
        </w:rPr>
        <w:t>部分 参加遴选时需满足的商务要求</w:t>
      </w:r>
    </w:p>
    <w:p w14:paraId="571C05C1" w14:textId="77777777" w:rsidR="00AD4F0B" w:rsidRDefault="00B97581">
      <w:pPr>
        <w:pStyle w:val="a3"/>
        <w:spacing w:before="8" w:line="360" w:lineRule="auto"/>
        <w:ind w:left="567" w:right="631"/>
        <w:jc w:val="both"/>
      </w:pPr>
      <w:r>
        <w:rPr>
          <w:spacing w:val="-4"/>
        </w:rPr>
        <w:t>★一、中选单位负责提供本遴选</w:t>
      </w:r>
      <w:r>
        <w:t>（招标</w:t>
      </w:r>
      <w:r>
        <w:rPr>
          <w:spacing w:val="-10"/>
        </w:rPr>
        <w:t>）</w:t>
      </w:r>
      <w:r>
        <w:rPr>
          <w:spacing w:val="-1"/>
        </w:rPr>
        <w:t>文件中所述竞赛设备设施</w:t>
      </w:r>
      <w:r>
        <w:t>（</w:t>
      </w:r>
      <w:r>
        <w:rPr>
          <w:spacing w:val="-3"/>
        </w:rPr>
        <w:t>设备设施权属赛前、赛中、赛后不发生变更</w:t>
      </w:r>
      <w:r>
        <w:rPr>
          <w:spacing w:val="-5"/>
        </w:rPr>
        <w:t>）</w:t>
      </w:r>
      <w:r>
        <w:rPr>
          <w:spacing w:val="-6"/>
        </w:rPr>
        <w:t>的运输、安装、调试，确保达到竞赛要求，因此而产生的费用</w:t>
      </w:r>
      <w:r>
        <w:t>（</w:t>
      </w:r>
      <w:r>
        <w:rPr>
          <w:spacing w:val="-2"/>
        </w:rPr>
        <w:t>不含因故需将打包运抵暂存在采购人校内，赛前才按执委要求发运至赛场的设备设施运输费用，采购人因配合现场安装而派出协助安装人员的费用</w:t>
      </w:r>
      <w:r>
        <w:rPr>
          <w:spacing w:val="-17"/>
        </w:rPr>
        <w:t>）</w:t>
      </w:r>
      <w:r>
        <w:rPr>
          <w:spacing w:val="-4"/>
        </w:rPr>
        <w:t>由中选单位</w:t>
      </w:r>
      <w:r>
        <w:t>负责；</w:t>
      </w:r>
    </w:p>
    <w:p w14:paraId="69158F9B" w14:textId="77777777" w:rsidR="00AD4F0B" w:rsidRDefault="00B97581">
      <w:pPr>
        <w:pStyle w:val="a3"/>
        <w:spacing w:line="360" w:lineRule="auto"/>
        <w:ind w:left="567" w:right="597"/>
      </w:pPr>
      <w:r>
        <w:t>★二、负责竞赛现场仪器设备设施的维护和技术支持，并配备两名或以上技术人员， 并配备赛事备用件；</w:t>
      </w:r>
    </w:p>
    <w:p w14:paraId="7B332CFC" w14:textId="77777777" w:rsidR="00AD4F0B" w:rsidRDefault="00B97581">
      <w:pPr>
        <w:pStyle w:val="a3"/>
        <w:spacing w:line="360" w:lineRule="auto"/>
        <w:ind w:left="567" w:right="511"/>
      </w:pPr>
      <w:r>
        <w:rPr>
          <w:spacing w:val="-15"/>
        </w:rPr>
        <w:t xml:space="preserve">三、接组委会或执委会要求时，免费为实施保障单位、各参赛队等提供赛前技术培训； </w:t>
      </w:r>
      <w:r>
        <w:t>免费提供完整齐备的设备操作技术手册及使用注意事项等与比赛相关的资料；</w:t>
      </w:r>
    </w:p>
    <w:p w14:paraId="7551AD2A" w14:textId="77777777" w:rsidR="00AD4F0B" w:rsidRDefault="00B97581">
      <w:pPr>
        <w:pStyle w:val="a3"/>
        <w:spacing w:line="360" w:lineRule="auto"/>
        <w:ind w:left="567"/>
      </w:pPr>
      <w:r>
        <w:t>四、确保按时保质提供所承诺的设备设施及服务，保障赛事正常运行。</w:t>
      </w:r>
    </w:p>
    <w:p w14:paraId="596D1A92" w14:textId="77777777" w:rsidR="00AD4F0B" w:rsidRDefault="00AD4F0B">
      <w:pPr>
        <w:pStyle w:val="a3"/>
        <w:spacing w:before="2"/>
        <w:ind w:left="0"/>
        <w:rPr>
          <w:sz w:val="20"/>
        </w:rPr>
      </w:pPr>
    </w:p>
    <w:p w14:paraId="49A125AF" w14:textId="77777777" w:rsidR="00AD4F0B" w:rsidRDefault="00B97581">
      <w:pPr>
        <w:pStyle w:val="a3"/>
        <w:jc w:val="both"/>
        <w:rPr>
          <w:rFonts w:ascii="Noto Sans CJK JP Medium" w:eastAsia="Noto Sans CJK JP Medium"/>
          <w:b/>
        </w:rPr>
      </w:pPr>
      <w:r>
        <w:rPr>
          <w:rFonts w:ascii="宋体" w:eastAsia="宋体" w:hAnsi="宋体" w:cs="宋体" w:hint="eastAsia"/>
          <w:b/>
        </w:rPr>
        <w:t>第四部分</w:t>
      </w:r>
      <w:r>
        <w:rPr>
          <w:rFonts w:ascii="Noto Sans CJK JP Medium" w:eastAsia="Noto Sans CJK JP Medium" w:hint="eastAsia"/>
          <w:b/>
        </w:rPr>
        <w:t xml:space="preserve"> </w:t>
      </w:r>
      <w:r>
        <w:rPr>
          <w:rFonts w:ascii="宋体" w:eastAsia="宋体" w:hAnsi="宋体" w:cs="宋体" w:hint="eastAsia"/>
          <w:b/>
        </w:rPr>
        <w:t>评审依据、步骤</w:t>
      </w:r>
    </w:p>
    <w:p w14:paraId="462F91D3" w14:textId="77777777" w:rsidR="00AD4F0B" w:rsidRDefault="00AD4F0B">
      <w:pPr>
        <w:jc w:val="both"/>
        <w:rPr>
          <w:rFonts w:ascii="Noto Sans CJK JP Medium" w:eastAsiaTheme="minorEastAsia" w:hint="eastAsia"/>
        </w:rPr>
      </w:pPr>
    </w:p>
    <w:p w14:paraId="29FA3108" w14:textId="77777777" w:rsidR="00AD4F0B" w:rsidRDefault="00B97581">
      <w:pPr>
        <w:pStyle w:val="a3"/>
        <w:spacing w:line="360" w:lineRule="auto"/>
      </w:pPr>
      <w:r>
        <w:rPr>
          <w:rFonts w:ascii="Times New Roman" w:eastAsia="Times New Roman"/>
        </w:rPr>
        <w:t>1</w:t>
      </w:r>
      <w:r>
        <w:t>、概述</w:t>
      </w:r>
    </w:p>
    <w:p w14:paraId="7E37D087" w14:textId="6014E45C" w:rsidR="00AD4F0B" w:rsidRDefault="00B97581">
      <w:pPr>
        <w:pStyle w:val="a3"/>
        <w:tabs>
          <w:tab w:val="left" w:pos="9172"/>
        </w:tabs>
        <w:spacing w:before="8" w:line="360" w:lineRule="auto"/>
        <w:ind w:right="631"/>
        <w:jc w:val="both"/>
      </w:pPr>
      <w:r>
        <w:t>根</w:t>
      </w:r>
      <w:r>
        <w:rPr>
          <w:spacing w:val="-92"/>
        </w:rPr>
        <w:t>据</w:t>
      </w:r>
      <w:r>
        <w:rPr>
          <w:spacing w:val="-3"/>
        </w:rPr>
        <w:t>《</w:t>
      </w:r>
      <w:r>
        <w:t>中华人民共和国第一届职业技能大赛竞赛设备设施支持单位遴选管理办法</w:t>
      </w:r>
      <w:r>
        <w:rPr>
          <w:spacing w:val="-183"/>
        </w:rPr>
        <w:t>》</w:t>
      </w:r>
      <w:r>
        <w:t>（</w:t>
      </w:r>
      <w:r>
        <w:rPr>
          <w:spacing w:val="-14"/>
        </w:rPr>
        <w:t>以</w:t>
      </w:r>
      <w:r>
        <w:rPr>
          <w:spacing w:val="-1"/>
        </w:rPr>
        <w:t>下简</w:t>
      </w:r>
      <w:r>
        <w:rPr>
          <w:spacing w:val="-8"/>
        </w:rPr>
        <w:t>称</w:t>
      </w:r>
      <w:r>
        <w:rPr>
          <w:spacing w:val="-3"/>
        </w:rPr>
        <w:t>“</w:t>
      </w:r>
      <w:r>
        <w:rPr>
          <w:spacing w:val="-1"/>
        </w:rPr>
        <w:t>遴选办法</w:t>
      </w:r>
      <w:r>
        <w:rPr>
          <w:spacing w:val="-9"/>
        </w:rPr>
        <w:t>”），</w:t>
      </w:r>
      <w:r w:rsidR="003F52A1">
        <w:rPr>
          <w:rFonts w:ascii="宋体" w:eastAsia="宋体" w:hAnsi="宋体" w:cs="宋体" w:hint="eastAsia"/>
          <w:spacing w:val="-1"/>
        </w:rPr>
        <w:t>在保证中华人民共和国第一</w:t>
      </w:r>
      <w:r w:rsidR="003F52A1">
        <w:rPr>
          <w:rFonts w:ascii="宋体" w:eastAsia="宋体" w:hAnsi="宋体" w:cs="宋体" w:hint="eastAsia"/>
        </w:rPr>
        <w:t>届职业技能大赛</w:t>
      </w:r>
      <w:r w:rsidR="003F52A1">
        <w:rPr>
          <w:rFonts w:asciiTheme="minorEastAsia" w:eastAsiaTheme="minorEastAsia" w:hAnsiTheme="minorEastAsia" w:hint="eastAsia"/>
        </w:rPr>
        <w:t>烹饪（西餐）</w:t>
      </w:r>
      <w:r w:rsidR="003F52A1">
        <w:rPr>
          <w:rFonts w:ascii="宋体" w:eastAsia="宋体" w:hAnsi="宋体" w:cs="宋体" w:hint="eastAsia"/>
          <w:spacing w:val="-14"/>
        </w:rPr>
        <w:lastRenderedPageBreak/>
        <w:t>项</w:t>
      </w:r>
      <w:r w:rsidR="003F52A1">
        <w:rPr>
          <w:rFonts w:ascii="宋体" w:eastAsia="宋体" w:hAnsi="宋体" w:cs="宋体" w:hint="eastAsia"/>
        </w:rPr>
        <w:t>目设备设施支持单位遴选工作公开</w:t>
      </w:r>
      <w:r w:rsidR="003F52A1">
        <w:rPr>
          <w:rFonts w:ascii="宋体" w:eastAsia="宋体" w:hAnsi="宋体" w:cs="宋体" w:hint="eastAsia"/>
          <w:spacing w:val="-99"/>
        </w:rPr>
        <w:t>、</w:t>
      </w:r>
      <w:r w:rsidR="003F52A1">
        <w:rPr>
          <w:rFonts w:ascii="宋体" w:eastAsia="宋体" w:hAnsi="宋体" w:cs="宋体" w:hint="eastAsia"/>
        </w:rPr>
        <w:t>公平</w:t>
      </w:r>
      <w:r w:rsidR="003F52A1">
        <w:rPr>
          <w:rFonts w:ascii="宋体" w:eastAsia="宋体" w:hAnsi="宋体" w:cs="宋体" w:hint="eastAsia"/>
          <w:spacing w:val="-99"/>
        </w:rPr>
        <w:t>、</w:t>
      </w:r>
      <w:r w:rsidR="003F52A1">
        <w:rPr>
          <w:rFonts w:ascii="宋体" w:eastAsia="宋体" w:hAnsi="宋体" w:cs="宋体" w:hint="eastAsia"/>
        </w:rPr>
        <w:t>公正的基础上</w:t>
      </w:r>
      <w:r>
        <w:rPr>
          <w:spacing w:val="-99"/>
        </w:rPr>
        <w:t>，</w:t>
      </w:r>
      <w:r>
        <w:t>结合项目需求</w:t>
      </w:r>
      <w:r>
        <w:rPr>
          <w:spacing w:val="-99"/>
        </w:rPr>
        <w:t>，</w:t>
      </w:r>
      <w:r>
        <w:t>由广州市</w:t>
      </w:r>
      <w:r>
        <w:rPr>
          <w:rFonts w:asciiTheme="minorEastAsia" w:eastAsiaTheme="minorEastAsia" w:hAnsiTheme="minorEastAsia" w:hint="eastAsia"/>
        </w:rPr>
        <w:t>旅游商务职业学校</w:t>
      </w:r>
      <w:r>
        <w:rPr>
          <w:spacing w:val="-17"/>
          <w:w w:val="105"/>
        </w:rPr>
        <w:t>制</w:t>
      </w:r>
      <w:r>
        <w:rPr>
          <w:w w:val="110"/>
        </w:rPr>
        <w:t>定评审文件，评审委员会确认。内容包括本次遴选的评审过程和方法。</w:t>
      </w:r>
    </w:p>
    <w:p w14:paraId="3E47B5F7" w14:textId="77777777" w:rsidR="00AD4F0B" w:rsidRDefault="00B97581">
      <w:pPr>
        <w:pStyle w:val="a3"/>
        <w:spacing w:line="360" w:lineRule="auto"/>
      </w:pPr>
      <w:r>
        <w:rPr>
          <w:rFonts w:asciiTheme="minorEastAsia" w:eastAsiaTheme="minorEastAsia" w:hAnsiTheme="minorEastAsia" w:hint="eastAsia"/>
        </w:rPr>
        <w:t>2</w:t>
      </w:r>
      <w:r>
        <w:t>、定 义</w:t>
      </w:r>
    </w:p>
    <w:p w14:paraId="601CA65C" w14:textId="77777777" w:rsidR="00AD4F0B" w:rsidRDefault="00B97581" w:rsidP="00B97581">
      <w:pPr>
        <w:pStyle w:val="a3"/>
        <w:adjustRightInd w:val="0"/>
        <w:spacing w:line="360" w:lineRule="auto"/>
        <w:ind w:leftChars="200" w:left="920" w:right="-15" w:hangingChars="200" w:hanging="480"/>
        <w:rPr>
          <w:rFonts w:asciiTheme="minorEastAsia" w:eastAsiaTheme="minorEastAsia" w:hAnsiTheme="minorEastAsia"/>
        </w:rPr>
      </w:pPr>
      <w:r>
        <w:t>采购人：系指广州市</w:t>
      </w:r>
      <w:r>
        <w:rPr>
          <w:rFonts w:asciiTheme="minorEastAsia" w:eastAsiaTheme="minorEastAsia" w:hAnsiTheme="minorEastAsia" w:hint="eastAsia"/>
        </w:rPr>
        <w:t xml:space="preserve">旅游商务职业学校 </w:t>
      </w:r>
    </w:p>
    <w:p w14:paraId="46270B43" w14:textId="77777777" w:rsidR="00AD4F0B" w:rsidRPr="00B97581" w:rsidRDefault="00B97581" w:rsidP="00B97581">
      <w:pPr>
        <w:pStyle w:val="a3"/>
        <w:spacing w:line="360" w:lineRule="auto"/>
        <w:ind w:leftChars="100" w:left="220" w:right="-15" w:firstLineChars="100" w:firstLine="240"/>
        <w:rPr>
          <w:rFonts w:asciiTheme="minorEastAsia" w:eastAsiaTheme="minorEastAsia" w:hAnsiTheme="minorEastAsia"/>
        </w:rPr>
      </w:pPr>
      <w:r>
        <w:t>采购代理机构：系指广东科信工程管理有限公司</w:t>
      </w:r>
    </w:p>
    <w:p w14:paraId="62E7DC22" w14:textId="77777777" w:rsidR="00AD4F0B" w:rsidRDefault="00B97581">
      <w:pPr>
        <w:pStyle w:val="1"/>
        <w:spacing w:before="174"/>
        <w:rPr>
          <w:b/>
        </w:rPr>
      </w:pPr>
      <w:bookmarkStart w:id="0" w:name="2、评审须知"/>
      <w:bookmarkEnd w:id="0"/>
      <w:r>
        <w:rPr>
          <w:b/>
        </w:rPr>
        <w:t>2、评审须知</w:t>
      </w:r>
    </w:p>
    <w:p w14:paraId="73F4F989" w14:textId="77777777" w:rsidR="00AD4F0B" w:rsidRDefault="00B97581">
      <w:pPr>
        <w:pStyle w:val="aa"/>
        <w:numPr>
          <w:ilvl w:val="1"/>
          <w:numId w:val="4"/>
        </w:numPr>
        <w:tabs>
          <w:tab w:val="left" w:pos="1049"/>
        </w:tabs>
        <w:spacing w:before="125" w:line="360" w:lineRule="auto"/>
        <w:rPr>
          <w:rFonts w:ascii="Noto Sans CJK JP Medium" w:eastAsia="Noto Sans CJK JP Medium"/>
          <w:b/>
          <w:sz w:val="24"/>
        </w:rPr>
      </w:pPr>
      <w:bookmarkStart w:id="1" w:name="2.1_关于评审方案"/>
      <w:bookmarkEnd w:id="1"/>
      <w:r>
        <w:rPr>
          <w:rFonts w:ascii="Noto Sans CJK JP Medium" w:eastAsia="Noto Sans CJK JP Medium" w:hint="eastAsia"/>
          <w:b/>
          <w:sz w:val="24"/>
        </w:rPr>
        <w:t>关于评审方案</w:t>
      </w:r>
    </w:p>
    <w:p w14:paraId="18160045" w14:textId="77777777" w:rsidR="00AD4F0B" w:rsidRDefault="00B97581">
      <w:pPr>
        <w:pStyle w:val="aa"/>
        <w:numPr>
          <w:ilvl w:val="0"/>
          <w:numId w:val="5"/>
        </w:numPr>
        <w:tabs>
          <w:tab w:val="left" w:pos="1174"/>
        </w:tabs>
        <w:spacing w:before="8" w:line="360" w:lineRule="auto"/>
        <w:ind w:right="633" w:firstLine="0"/>
        <w:rPr>
          <w:sz w:val="24"/>
        </w:rPr>
      </w:pPr>
      <w:r>
        <w:rPr>
          <w:sz w:val="24"/>
        </w:rPr>
        <w:t>评审委员会的每位成员（简称评委）应认真地阅读并确认已经正确理解了评审方案；</w:t>
      </w:r>
    </w:p>
    <w:p w14:paraId="1F152884" w14:textId="77777777" w:rsidR="00AD4F0B" w:rsidRDefault="00B97581">
      <w:pPr>
        <w:pStyle w:val="aa"/>
        <w:numPr>
          <w:ilvl w:val="0"/>
          <w:numId w:val="5"/>
        </w:numPr>
        <w:tabs>
          <w:tab w:val="left" w:pos="1168"/>
        </w:tabs>
        <w:spacing w:line="360" w:lineRule="auto"/>
        <w:ind w:left="1167" w:hanging="602"/>
        <w:rPr>
          <w:sz w:val="24"/>
        </w:rPr>
      </w:pPr>
      <w:r>
        <w:rPr>
          <w:sz w:val="24"/>
        </w:rPr>
        <w:t>评委如对评审方案有异议，应在评审开始前提出。</w:t>
      </w:r>
    </w:p>
    <w:p w14:paraId="09C01471" w14:textId="77777777" w:rsidR="00AD4F0B" w:rsidRDefault="00B97581">
      <w:pPr>
        <w:pStyle w:val="aa"/>
        <w:numPr>
          <w:ilvl w:val="1"/>
          <w:numId w:val="4"/>
        </w:numPr>
        <w:tabs>
          <w:tab w:val="left" w:pos="1049"/>
        </w:tabs>
        <w:spacing w:line="360" w:lineRule="auto"/>
        <w:rPr>
          <w:rFonts w:ascii="Noto Sans CJK JP Medium" w:eastAsia="Noto Sans CJK JP Medium"/>
          <w:b/>
          <w:sz w:val="24"/>
        </w:rPr>
      </w:pPr>
      <w:bookmarkStart w:id="2" w:name="2.2_关于评审纪律"/>
      <w:bookmarkEnd w:id="2"/>
      <w:r>
        <w:rPr>
          <w:rFonts w:ascii="Noto Sans CJK JP Medium" w:eastAsia="Noto Sans CJK JP Medium" w:hint="eastAsia"/>
          <w:b/>
          <w:sz w:val="24"/>
        </w:rPr>
        <w:t>关于评审纪律</w:t>
      </w:r>
    </w:p>
    <w:p w14:paraId="28DCE747" w14:textId="77777777" w:rsidR="00AD4F0B" w:rsidRDefault="00B97581">
      <w:pPr>
        <w:pStyle w:val="aa"/>
        <w:numPr>
          <w:ilvl w:val="0"/>
          <w:numId w:val="6"/>
        </w:numPr>
        <w:tabs>
          <w:tab w:val="left" w:pos="1184"/>
        </w:tabs>
        <w:spacing w:before="8" w:line="360" w:lineRule="auto"/>
        <w:ind w:right="520" w:hanging="648"/>
        <w:rPr>
          <w:sz w:val="24"/>
        </w:rPr>
      </w:pPr>
      <w:r>
        <w:rPr>
          <w:spacing w:val="3"/>
          <w:sz w:val="24"/>
        </w:rPr>
        <w:t>评审委员会成员不得与任何投标人或者与招标结果有利害关系的人进行私下接触，不得收受投标人、中介人、其他利害关系人的财物或者其他好处；</w:t>
      </w:r>
    </w:p>
    <w:p w14:paraId="3DA1596C" w14:textId="77777777" w:rsidR="00AD4F0B" w:rsidRDefault="00B97581">
      <w:pPr>
        <w:pStyle w:val="aa"/>
        <w:numPr>
          <w:ilvl w:val="0"/>
          <w:numId w:val="6"/>
        </w:numPr>
        <w:tabs>
          <w:tab w:val="left" w:pos="1168"/>
        </w:tabs>
        <w:spacing w:line="360" w:lineRule="auto"/>
        <w:ind w:left="1167" w:hanging="602"/>
        <w:rPr>
          <w:sz w:val="24"/>
        </w:rPr>
      </w:pPr>
      <w:r>
        <w:rPr>
          <w:sz w:val="24"/>
        </w:rPr>
        <w:t>评委应本着客观、公正的原则独立给出评价意见；</w:t>
      </w:r>
    </w:p>
    <w:p w14:paraId="71F05AC6" w14:textId="77777777" w:rsidR="00AD4F0B" w:rsidRDefault="00B97581">
      <w:pPr>
        <w:pStyle w:val="aa"/>
        <w:numPr>
          <w:ilvl w:val="0"/>
          <w:numId w:val="6"/>
        </w:numPr>
        <w:tabs>
          <w:tab w:val="left" w:pos="1168"/>
        </w:tabs>
        <w:spacing w:line="360" w:lineRule="auto"/>
        <w:ind w:left="1167" w:hanging="602"/>
        <w:rPr>
          <w:sz w:val="24"/>
        </w:rPr>
      </w:pPr>
      <w:r>
        <w:rPr>
          <w:sz w:val="24"/>
        </w:rPr>
        <w:t>评委之间不得相互串通进行评分；</w:t>
      </w:r>
    </w:p>
    <w:p w14:paraId="2CD75644" w14:textId="77777777" w:rsidR="00AD4F0B" w:rsidRDefault="00B97581">
      <w:pPr>
        <w:pStyle w:val="aa"/>
        <w:numPr>
          <w:ilvl w:val="0"/>
          <w:numId w:val="6"/>
        </w:numPr>
        <w:tabs>
          <w:tab w:val="left" w:pos="1168"/>
        </w:tabs>
        <w:spacing w:line="360" w:lineRule="auto"/>
        <w:ind w:left="1167" w:hanging="602"/>
        <w:rPr>
          <w:sz w:val="24"/>
        </w:rPr>
      </w:pPr>
      <w:r>
        <w:rPr>
          <w:sz w:val="24"/>
        </w:rPr>
        <w:t>评委不得试图影响其他评委的评价意见；</w:t>
      </w:r>
    </w:p>
    <w:p w14:paraId="5C153DC0" w14:textId="77777777" w:rsidR="00AD4F0B" w:rsidRDefault="00B97581">
      <w:pPr>
        <w:pStyle w:val="aa"/>
        <w:numPr>
          <w:ilvl w:val="0"/>
          <w:numId w:val="6"/>
        </w:numPr>
        <w:tabs>
          <w:tab w:val="left" w:pos="1168"/>
        </w:tabs>
        <w:spacing w:line="360" w:lineRule="auto"/>
        <w:ind w:left="1167" w:hanging="602"/>
        <w:rPr>
          <w:sz w:val="24"/>
        </w:rPr>
      </w:pPr>
      <w:r>
        <w:rPr>
          <w:sz w:val="24"/>
        </w:rPr>
        <w:t>评委应关闭通讯工具或设置为震动状态，统一交由工作人员保管。</w:t>
      </w:r>
    </w:p>
    <w:p w14:paraId="35EEE0CB" w14:textId="77777777" w:rsidR="00AD4F0B" w:rsidRDefault="00B97581">
      <w:pPr>
        <w:pStyle w:val="aa"/>
        <w:numPr>
          <w:ilvl w:val="1"/>
          <w:numId w:val="4"/>
        </w:numPr>
        <w:tabs>
          <w:tab w:val="left" w:pos="1049"/>
        </w:tabs>
        <w:spacing w:line="468" w:lineRule="exact"/>
        <w:rPr>
          <w:rFonts w:ascii="Noto Sans CJK JP Medium" w:eastAsia="Noto Sans CJK JP Medium"/>
          <w:b/>
          <w:sz w:val="24"/>
        </w:rPr>
      </w:pPr>
      <w:bookmarkStart w:id="3" w:name="2.3_关于评审责任"/>
      <w:bookmarkEnd w:id="3"/>
      <w:r>
        <w:rPr>
          <w:rFonts w:ascii="Noto Sans CJK JP Medium" w:eastAsia="Noto Sans CJK JP Medium" w:hint="eastAsia"/>
          <w:b/>
          <w:sz w:val="24"/>
        </w:rPr>
        <w:t>关于评审责任</w:t>
      </w:r>
    </w:p>
    <w:p w14:paraId="283290C2" w14:textId="77777777" w:rsidR="00AD4F0B" w:rsidRDefault="00B97581">
      <w:pPr>
        <w:pStyle w:val="aa"/>
        <w:numPr>
          <w:ilvl w:val="0"/>
          <w:numId w:val="7"/>
        </w:numPr>
        <w:tabs>
          <w:tab w:val="left" w:pos="1168"/>
        </w:tabs>
        <w:spacing w:line="468" w:lineRule="exact"/>
        <w:ind w:hanging="602"/>
        <w:rPr>
          <w:sz w:val="24"/>
        </w:rPr>
      </w:pPr>
      <w:r>
        <w:rPr>
          <w:sz w:val="24"/>
        </w:rPr>
        <w:t>评委应在其书面评审意见上签字确认；</w:t>
      </w:r>
    </w:p>
    <w:p w14:paraId="36E8211E" w14:textId="77777777" w:rsidR="00AD4F0B" w:rsidRDefault="00B97581">
      <w:pPr>
        <w:pStyle w:val="aa"/>
        <w:numPr>
          <w:ilvl w:val="0"/>
          <w:numId w:val="7"/>
        </w:numPr>
        <w:tabs>
          <w:tab w:val="left" w:pos="1168"/>
        </w:tabs>
        <w:spacing w:line="468" w:lineRule="exact"/>
        <w:ind w:hanging="602"/>
        <w:rPr>
          <w:sz w:val="24"/>
        </w:rPr>
      </w:pPr>
      <w:r>
        <w:rPr>
          <w:sz w:val="24"/>
        </w:rPr>
        <w:t>评委对其所提出的评审意见承担个人责任。</w:t>
      </w:r>
    </w:p>
    <w:p w14:paraId="024B500C" w14:textId="77777777" w:rsidR="00AD4F0B" w:rsidRDefault="00B97581">
      <w:pPr>
        <w:pStyle w:val="aa"/>
        <w:numPr>
          <w:ilvl w:val="1"/>
          <w:numId w:val="4"/>
        </w:numPr>
        <w:tabs>
          <w:tab w:val="left" w:pos="1049"/>
        </w:tabs>
        <w:spacing w:line="360" w:lineRule="auto"/>
        <w:rPr>
          <w:rFonts w:ascii="Noto Sans CJK JP Medium" w:eastAsia="Noto Sans CJK JP Medium"/>
          <w:b/>
          <w:sz w:val="24"/>
        </w:rPr>
      </w:pPr>
      <w:bookmarkStart w:id="4" w:name="2.4_关于回避"/>
      <w:bookmarkEnd w:id="4"/>
      <w:r>
        <w:rPr>
          <w:rFonts w:ascii="Noto Sans CJK JP Medium" w:eastAsia="Noto Sans CJK JP Medium" w:hint="eastAsia"/>
          <w:b/>
          <w:sz w:val="24"/>
        </w:rPr>
        <w:t>关于回避</w:t>
      </w:r>
    </w:p>
    <w:p w14:paraId="48C0D7E2" w14:textId="764A7B3B" w:rsidR="00AD4F0B" w:rsidRDefault="00B97581" w:rsidP="00B56A98">
      <w:pPr>
        <w:pStyle w:val="a3"/>
        <w:spacing w:before="8" w:line="360" w:lineRule="auto"/>
        <w:ind w:right="577" w:firstLine="480"/>
      </w:pPr>
      <w:r>
        <w:rPr>
          <w:rFonts w:ascii="宋体" w:eastAsia="宋体" w:hAnsi="宋体" w:cs="宋体" w:hint="eastAsia"/>
        </w:rPr>
        <w:t>有下列情形之一的，不得担任评审委员会成员，如事先不知情的，应在宣读投标人名单及评审纪律后主动提出回避：</w:t>
      </w:r>
    </w:p>
    <w:p w14:paraId="2926E141" w14:textId="77777777" w:rsidR="00AD4F0B" w:rsidRDefault="00B97581">
      <w:pPr>
        <w:pStyle w:val="aa"/>
        <w:numPr>
          <w:ilvl w:val="0"/>
          <w:numId w:val="8"/>
        </w:numPr>
        <w:tabs>
          <w:tab w:val="left" w:pos="1168"/>
        </w:tabs>
        <w:spacing w:line="440" w:lineRule="exact"/>
        <w:ind w:hanging="602"/>
        <w:rPr>
          <w:sz w:val="24"/>
        </w:rPr>
      </w:pPr>
      <w:r>
        <w:rPr>
          <w:sz w:val="24"/>
        </w:rPr>
        <w:t>是投标人或者投标主要负责人的近亲属；</w:t>
      </w:r>
    </w:p>
    <w:p w14:paraId="539C4085" w14:textId="77777777" w:rsidR="00AD4F0B" w:rsidRDefault="00B97581">
      <w:pPr>
        <w:pStyle w:val="aa"/>
        <w:numPr>
          <w:ilvl w:val="0"/>
          <w:numId w:val="8"/>
        </w:numPr>
        <w:tabs>
          <w:tab w:val="left" w:pos="1168"/>
        </w:tabs>
        <w:spacing w:line="468" w:lineRule="exact"/>
        <w:ind w:hanging="602"/>
        <w:rPr>
          <w:sz w:val="24"/>
        </w:rPr>
      </w:pPr>
      <w:r>
        <w:rPr>
          <w:sz w:val="24"/>
        </w:rPr>
        <w:t>与投标人有经济利益关系，可能影响对投标公正评审的；</w:t>
      </w:r>
    </w:p>
    <w:p w14:paraId="2C641A37" w14:textId="77777777" w:rsidR="00AD4F0B" w:rsidRDefault="00B97581">
      <w:pPr>
        <w:pStyle w:val="aa"/>
        <w:numPr>
          <w:ilvl w:val="1"/>
          <w:numId w:val="4"/>
        </w:numPr>
        <w:tabs>
          <w:tab w:val="left" w:pos="1049"/>
        </w:tabs>
        <w:spacing w:line="360" w:lineRule="auto"/>
        <w:rPr>
          <w:rFonts w:ascii="Noto Sans CJK JP Medium" w:eastAsia="Noto Sans CJK JP Medium"/>
          <w:b/>
          <w:sz w:val="24"/>
        </w:rPr>
      </w:pPr>
      <w:bookmarkStart w:id="5" w:name="2.5_关于保密"/>
      <w:bookmarkEnd w:id="5"/>
      <w:r>
        <w:rPr>
          <w:rFonts w:ascii="Noto Sans CJK JP Medium" w:eastAsia="Noto Sans CJK JP Medium" w:hint="eastAsia"/>
          <w:b/>
          <w:sz w:val="24"/>
        </w:rPr>
        <w:t>关于保密</w:t>
      </w:r>
    </w:p>
    <w:p w14:paraId="174E790A" w14:textId="77777777" w:rsidR="00AD4F0B" w:rsidRDefault="00B97581">
      <w:pPr>
        <w:pStyle w:val="a3"/>
        <w:spacing w:before="8" w:line="360" w:lineRule="auto"/>
        <w:ind w:right="633" w:firstLine="480"/>
      </w:pPr>
      <w:r>
        <w:t>评审委员会成员和与评审活动有关的工作人员不得透露对响应文件的评审和比较、中选候选人的推荐情况以及评审有关的其他情况。</w:t>
      </w:r>
    </w:p>
    <w:p w14:paraId="38862BEE" w14:textId="77777777" w:rsidR="00AD4F0B" w:rsidRDefault="00B97581">
      <w:pPr>
        <w:pStyle w:val="a3"/>
        <w:spacing w:line="360" w:lineRule="auto"/>
        <w:ind w:right="577" w:firstLine="480"/>
      </w:pPr>
      <w:r>
        <w:t>前款所称与评审活动有关的工作人员，是指评审委员会成员以外的因参与评</w:t>
      </w:r>
      <w:r>
        <w:lastRenderedPageBreak/>
        <w:t>审监督工作或者事务性工作而知悉有关评审情况的所有人员。</w:t>
      </w:r>
    </w:p>
    <w:p w14:paraId="0E502540" w14:textId="77777777" w:rsidR="00AD4F0B" w:rsidRDefault="00B97581">
      <w:pPr>
        <w:pStyle w:val="aa"/>
        <w:numPr>
          <w:ilvl w:val="1"/>
          <w:numId w:val="4"/>
        </w:numPr>
        <w:tabs>
          <w:tab w:val="left" w:pos="989"/>
        </w:tabs>
        <w:spacing w:line="360" w:lineRule="auto"/>
        <w:ind w:left="988" w:hanging="423"/>
        <w:rPr>
          <w:rFonts w:ascii="Noto Sans CJK JP Medium" w:eastAsia="Noto Sans CJK JP Medium"/>
          <w:b/>
          <w:sz w:val="24"/>
        </w:rPr>
      </w:pPr>
      <w:bookmarkStart w:id="6" w:name="2.6响应文件的澄清"/>
      <w:bookmarkEnd w:id="6"/>
      <w:r>
        <w:rPr>
          <w:rFonts w:ascii="Noto Sans CJK JP Medium" w:eastAsia="Noto Sans CJK JP Medium" w:hint="eastAsia"/>
          <w:b/>
          <w:sz w:val="24"/>
        </w:rPr>
        <w:t>响应文件的澄清</w:t>
      </w:r>
    </w:p>
    <w:p w14:paraId="33B1CF48" w14:textId="77777777" w:rsidR="00AD4F0B" w:rsidRDefault="00B97581">
      <w:pPr>
        <w:pStyle w:val="aa"/>
        <w:numPr>
          <w:ilvl w:val="0"/>
          <w:numId w:val="9"/>
        </w:numPr>
        <w:tabs>
          <w:tab w:val="left" w:pos="1174"/>
        </w:tabs>
        <w:spacing w:before="8" w:line="360" w:lineRule="auto"/>
        <w:ind w:right="631" w:hanging="629"/>
        <w:jc w:val="both"/>
        <w:rPr>
          <w:sz w:val="24"/>
        </w:rPr>
      </w:pPr>
      <w:r>
        <w:rPr>
          <w:sz w:val="24"/>
        </w:rPr>
        <w:t>除评审委员会主动要求澄清外，从开标后至授予合同期间，任何投标人均不得就与其投标相关的任何问题与评审委员会联系。在评审过程中，如果投标人试图在响应文件审查、澄清、比较及授予合同方面向采购人施加任何影响，其投标将被拒绝。</w:t>
      </w:r>
    </w:p>
    <w:p w14:paraId="4769DE7D" w14:textId="77777777" w:rsidR="00AD4F0B" w:rsidRDefault="00B97581">
      <w:pPr>
        <w:pStyle w:val="aa"/>
        <w:numPr>
          <w:ilvl w:val="0"/>
          <w:numId w:val="9"/>
        </w:numPr>
        <w:tabs>
          <w:tab w:val="left" w:pos="1174"/>
        </w:tabs>
        <w:spacing w:line="360" w:lineRule="auto"/>
        <w:ind w:right="631" w:hanging="629"/>
        <w:jc w:val="both"/>
        <w:rPr>
          <w:sz w:val="24"/>
        </w:rPr>
      </w:pPr>
      <w:r>
        <w:rPr>
          <w:sz w:val="24"/>
        </w:rPr>
        <w:t>评审委员会可以书面方式要求投标人对响应文件中含义不明确、对同类问题表述不一致或者有明显文字和计算错误的内容作必要的澄清、说明或者补正。澄清、说明或者补正应以书面方式进行并不得超出响应文件的范围或者改变响应文件的实质性内容。以书面形式表达并加盖公章的答复经评审委员会认可后， 可作为响应文件的一部分参与评审。</w:t>
      </w:r>
    </w:p>
    <w:p w14:paraId="43893960" w14:textId="77777777" w:rsidR="00AD4F0B" w:rsidRDefault="00B97581">
      <w:pPr>
        <w:pStyle w:val="1"/>
        <w:spacing w:before="173"/>
        <w:rPr>
          <w:b/>
        </w:rPr>
      </w:pPr>
      <w:bookmarkStart w:id="7" w:name="3、评审委员会"/>
      <w:bookmarkEnd w:id="7"/>
      <w:r>
        <w:rPr>
          <w:b/>
        </w:rPr>
        <w:t>3、评审委员会</w:t>
      </w:r>
    </w:p>
    <w:p w14:paraId="026AFB29" w14:textId="702C85E6" w:rsidR="00AD4F0B" w:rsidRDefault="00B97581">
      <w:pPr>
        <w:pStyle w:val="aa"/>
        <w:numPr>
          <w:ilvl w:val="0"/>
          <w:numId w:val="10"/>
        </w:numPr>
        <w:tabs>
          <w:tab w:val="left" w:pos="1168"/>
        </w:tabs>
        <w:spacing w:before="125" w:line="360" w:lineRule="auto"/>
        <w:ind w:hanging="602"/>
        <w:rPr>
          <w:sz w:val="24"/>
        </w:rPr>
      </w:pPr>
      <w:r>
        <w:rPr>
          <w:sz w:val="24"/>
        </w:rPr>
        <w:t>评审委员会按遴选管理办法要求依规组建而成，人数为单数的五人</w:t>
      </w:r>
      <w:r w:rsidR="00B56A98">
        <w:rPr>
          <w:rFonts w:ascii="宋体" w:eastAsia="宋体" w:hAnsi="宋体" w:cs="宋体" w:hint="eastAsia"/>
          <w:sz w:val="24"/>
        </w:rPr>
        <w:t>或七人</w:t>
      </w:r>
      <w:r>
        <w:rPr>
          <w:sz w:val="24"/>
        </w:rPr>
        <w:t>。</w:t>
      </w:r>
    </w:p>
    <w:p w14:paraId="5D31FADB" w14:textId="77777777" w:rsidR="00AD4F0B" w:rsidRDefault="00B97581">
      <w:pPr>
        <w:pStyle w:val="aa"/>
        <w:numPr>
          <w:ilvl w:val="0"/>
          <w:numId w:val="10"/>
        </w:numPr>
        <w:tabs>
          <w:tab w:val="left" w:pos="1172"/>
        </w:tabs>
        <w:spacing w:before="8" w:line="360" w:lineRule="auto"/>
        <w:ind w:left="1197" w:right="529" w:hanging="632"/>
        <w:jc w:val="both"/>
        <w:rPr>
          <w:sz w:val="24"/>
        </w:rPr>
      </w:pPr>
      <w:r>
        <w:rPr>
          <w:sz w:val="24"/>
        </w:rPr>
        <w:t>评审委员会将只对确定为实质上响应遴选文件要求的投标，即通过初步评审的投标进行评价和比较，响应的依据是遴选文件本身</w:t>
      </w:r>
      <w:r>
        <w:rPr>
          <w:spacing w:val="-9"/>
          <w:sz w:val="24"/>
        </w:rPr>
        <w:t>的内容，而不寻求其它</w:t>
      </w:r>
      <w:r w:rsidRPr="00B56A98">
        <w:rPr>
          <w:rFonts w:ascii="宋体" w:eastAsia="宋体" w:hAnsi="宋体" w:cs="宋体" w:hint="eastAsia"/>
          <w:sz w:val="24"/>
        </w:rPr>
        <w:t>证据。实质上响应的投标应该是与遴选文件</w:t>
      </w:r>
      <w:r>
        <w:rPr>
          <w:sz w:val="24"/>
        </w:rPr>
        <w:t>要求的全部主要条款、条件和规格相符，没有重大偏离的投标。</w:t>
      </w:r>
    </w:p>
    <w:p w14:paraId="21E0BEE5" w14:textId="24B95190" w:rsidR="00AD4F0B" w:rsidRPr="00B56A98" w:rsidRDefault="00B97581" w:rsidP="00B56A98">
      <w:pPr>
        <w:pStyle w:val="aa"/>
        <w:numPr>
          <w:ilvl w:val="0"/>
          <w:numId w:val="10"/>
        </w:numPr>
        <w:tabs>
          <w:tab w:val="left" w:pos="1172"/>
        </w:tabs>
        <w:spacing w:before="125" w:line="360" w:lineRule="auto"/>
        <w:ind w:hanging="602"/>
        <w:rPr>
          <w:sz w:val="24"/>
        </w:rPr>
      </w:pPr>
      <w:r w:rsidRPr="00B56A98">
        <w:rPr>
          <w:rFonts w:ascii="宋体" w:eastAsia="宋体" w:hAnsi="宋体" w:cs="宋体" w:hint="eastAsia"/>
          <w:sz w:val="24"/>
        </w:rPr>
        <w:t>根据遴选办法产生的各参赛单位派出评委代理，其来往评审现场期间所发生的差旅费由派员单位负责。</w:t>
      </w:r>
    </w:p>
    <w:p w14:paraId="46080A11" w14:textId="77777777" w:rsidR="00AD4F0B" w:rsidRDefault="00B97581">
      <w:pPr>
        <w:pStyle w:val="1"/>
        <w:spacing w:before="0" w:line="360" w:lineRule="auto"/>
        <w:rPr>
          <w:rFonts w:eastAsiaTheme="minorEastAsia" w:hint="eastAsia"/>
          <w:b/>
        </w:rPr>
      </w:pPr>
      <w:bookmarkStart w:id="8" w:name="4、评审原则"/>
      <w:bookmarkEnd w:id="8"/>
      <w:r>
        <w:rPr>
          <w:b/>
        </w:rPr>
        <w:t>4、评审原则</w:t>
      </w:r>
    </w:p>
    <w:p w14:paraId="3D7714D4" w14:textId="77777777" w:rsidR="00AD4F0B" w:rsidRDefault="00B97581" w:rsidP="005D4809">
      <w:pPr>
        <w:tabs>
          <w:tab w:val="left" w:pos="1287"/>
        </w:tabs>
        <w:spacing w:before="154" w:line="360" w:lineRule="auto"/>
        <w:ind w:leftChars="250" w:left="1028" w:right="-15" w:hangingChars="200" w:hanging="478"/>
        <w:rPr>
          <w:sz w:val="24"/>
        </w:rPr>
      </w:pPr>
      <w:r>
        <w:rPr>
          <w:rFonts w:eastAsiaTheme="minorEastAsia" w:hint="eastAsia"/>
          <w:spacing w:val="-1"/>
          <w:sz w:val="24"/>
        </w:rPr>
        <w:t xml:space="preserve">4.1  </w:t>
      </w:r>
      <w:r>
        <w:rPr>
          <w:spacing w:val="-1"/>
          <w:sz w:val="24"/>
        </w:rPr>
        <w:t>评审工作应依据《遴选文件》、遴选文件，遵循</w:t>
      </w:r>
      <w:r>
        <w:rPr>
          <w:rFonts w:asciiTheme="minorEastAsia" w:eastAsiaTheme="minorEastAsia" w:hAnsiTheme="minorEastAsia" w:hint="eastAsia"/>
          <w:spacing w:val="-1"/>
          <w:sz w:val="24"/>
        </w:rPr>
        <w:t>“</w:t>
      </w:r>
      <w:r>
        <w:rPr>
          <w:rFonts w:ascii="宋体" w:eastAsia="宋体" w:hAnsi="宋体" w:cs="宋体" w:hint="eastAsia"/>
          <w:spacing w:val="-1"/>
          <w:sz w:val="24"/>
        </w:rPr>
        <w:t>公平、公正、科学、择优</w:t>
      </w:r>
      <w:r>
        <w:rPr>
          <w:rFonts w:asciiTheme="minorEastAsia" w:eastAsiaTheme="minorEastAsia" w:hAnsiTheme="minorEastAsia" w:hint="eastAsia"/>
          <w:spacing w:val="-1"/>
          <w:sz w:val="24"/>
        </w:rPr>
        <w:t>”</w:t>
      </w:r>
      <w:r>
        <w:rPr>
          <w:rFonts w:ascii="宋体" w:eastAsia="宋体" w:hAnsi="宋体" w:cs="宋体" w:hint="eastAsia"/>
          <w:w w:val="105"/>
          <w:sz w:val="24"/>
        </w:rPr>
        <w:t>的原则。</w:t>
      </w:r>
    </w:p>
    <w:p w14:paraId="1C66DD03" w14:textId="77777777" w:rsidR="00AD4F0B" w:rsidRDefault="00B97581" w:rsidP="005D4809">
      <w:pPr>
        <w:tabs>
          <w:tab w:val="left" w:pos="1287"/>
        </w:tabs>
        <w:spacing w:line="360" w:lineRule="auto"/>
        <w:ind w:leftChars="250" w:left="1145" w:right="-15" w:hangingChars="250" w:hanging="595"/>
        <w:rPr>
          <w:sz w:val="24"/>
        </w:rPr>
      </w:pPr>
      <w:r>
        <w:rPr>
          <w:rFonts w:eastAsiaTheme="minorEastAsia" w:hint="eastAsia"/>
          <w:spacing w:val="-2"/>
          <w:sz w:val="24"/>
        </w:rPr>
        <w:t xml:space="preserve">4.2   </w:t>
      </w:r>
      <w:r>
        <w:rPr>
          <w:spacing w:val="-2"/>
          <w:sz w:val="24"/>
        </w:rPr>
        <w:t>确定中选人的评审准则是</w:t>
      </w:r>
      <w:r>
        <w:rPr>
          <w:rFonts w:asciiTheme="minorEastAsia" w:eastAsiaTheme="minorEastAsia" w:hAnsiTheme="minorEastAsia" w:hint="eastAsia"/>
          <w:spacing w:val="-2"/>
          <w:sz w:val="24"/>
        </w:rPr>
        <w:t>：</w:t>
      </w:r>
      <w:r>
        <w:rPr>
          <w:rFonts w:ascii="宋体" w:eastAsia="宋体" w:hAnsi="宋体" w:cs="宋体" w:hint="eastAsia"/>
          <w:spacing w:val="-2"/>
          <w:sz w:val="24"/>
        </w:rPr>
        <w:t>能够最大限度满足遴选文件</w:t>
      </w:r>
      <w:r>
        <w:rPr>
          <w:rFonts w:ascii="宋体" w:eastAsia="宋体" w:hAnsi="宋体" w:cs="宋体" w:hint="eastAsia"/>
          <w:spacing w:val="-4"/>
          <w:sz w:val="24"/>
        </w:rPr>
        <w:t>中规定的</w:t>
      </w:r>
      <w:r>
        <w:rPr>
          <w:rFonts w:ascii="宋体" w:eastAsia="宋体" w:hAnsi="宋体" w:cs="宋体" w:hint="eastAsia"/>
          <w:sz w:val="24"/>
        </w:rPr>
        <w:t>各项综合评价标准。</w:t>
      </w:r>
    </w:p>
    <w:p w14:paraId="31398752" w14:textId="77777777" w:rsidR="00AD4F0B" w:rsidRDefault="00B97581">
      <w:pPr>
        <w:tabs>
          <w:tab w:val="left" w:pos="1284"/>
        </w:tabs>
        <w:spacing w:line="360" w:lineRule="auto"/>
        <w:ind w:firstLineChars="250" w:firstLine="600"/>
        <w:rPr>
          <w:rFonts w:ascii="宋体" w:eastAsia="宋体" w:hAnsi="宋体" w:cs="宋体"/>
          <w:sz w:val="24"/>
        </w:rPr>
      </w:pPr>
      <w:r>
        <w:rPr>
          <w:rFonts w:eastAsiaTheme="minorEastAsia" w:hint="eastAsia"/>
          <w:sz w:val="24"/>
        </w:rPr>
        <w:t xml:space="preserve">4.3   </w:t>
      </w:r>
      <w:r>
        <w:rPr>
          <w:rFonts w:ascii="宋体" w:eastAsia="宋体" w:hAnsi="宋体" w:cs="宋体"/>
          <w:sz w:val="24"/>
        </w:rPr>
        <w:t>评审委员会有权根据有关规定否决所有投标。</w:t>
      </w:r>
    </w:p>
    <w:p w14:paraId="0709165B" w14:textId="77777777" w:rsidR="00AD4F0B" w:rsidRDefault="00B97581">
      <w:pPr>
        <w:pStyle w:val="1"/>
        <w:spacing w:line="360" w:lineRule="auto"/>
        <w:rPr>
          <w:b/>
        </w:rPr>
      </w:pPr>
      <w:bookmarkStart w:id="9" w:name="5、评审方法及流程"/>
      <w:bookmarkEnd w:id="9"/>
      <w:r>
        <w:rPr>
          <w:b/>
        </w:rPr>
        <w:t>5、评审方法及流程</w:t>
      </w:r>
    </w:p>
    <w:p w14:paraId="02AB5211" w14:textId="77777777" w:rsidR="00AD4F0B" w:rsidRDefault="00B97581" w:rsidP="00D86115">
      <w:pPr>
        <w:pStyle w:val="a3"/>
        <w:spacing w:before="126" w:line="360" w:lineRule="auto"/>
        <w:ind w:left="1106"/>
        <w:rPr>
          <w:rFonts w:ascii="宋体" w:eastAsia="宋体" w:hAnsi="宋体" w:cs="宋体"/>
          <w:b/>
          <w:szCs w:val="21"/>
        </w:rPr>
      </w:pPr>
      <w:r>
        <w:t>本次招标的评审方法采用</w:t>
      </w:r>
      <w:r>
        <w:rPr>
          <w:rFonts w:ascii="宋体" w:eastAsia="宋体" w:hAnsi="宋体" w:cs="宋体" w:hint="eastAsia"/>
          <w:b/>
        </w:rPr>
        <w:t>综合评分</w:t>
      </w:r>
      <w:r>
        <w:t>方法。具体方法及流程如下：</w:t>
      </w:r>
      <w:r w:rsidR="00155700" w:rsidRPr="000F0E3E">
        <w:rPr>
          <w:rFonts w:ascii="宋体" w:eastAsia="宋体" w:hAnsi="宋体" w:cs="宋体" w:hint="eastAsia"/>
          <w:b/>
          <w:szCs w:val="21"/>
        </w:rPr>
        <w:t>先进行资格、符合性评审的第一阶段审查，不通过第一阶段审查的供应商，其响应文件作无效处理，不</w:t>
      </w:r>
      <w:proofErr w:type="gramStart"/>
      <w:r w:rsidR="00155700" w:rsidRPr="000F0E3E">
        <w:rPr>
          <w:rFonts w:ascii="宋体" w:eastAsia="宋体" w:hAnsi="宋体" w:cs="宋体" w:hint="eastAsia"/>
          <w:b/>
          <w:szCs w:val="21"/>
        </w:rPr>
        <w:t>进入磋商</w:t>
      </w:r>
      <w:proofErr w:type="gramEnd"/>
      <w:r w:rsidR="00155700" w:rsidRPr="000F0E3E">
        <w:rPr>
          <w:rFonts w:ascii="宋体" w:eastAsia="宋体" w:hAnsi="宋体" w:cs="宋体" w:hint="eastAsia"/>
          <w:b/>
          <w:szCs w:val="21"/>
        </w:rPr>
        <w:t>阶段。磋商完成后，进行资格、符合性评审的第二阶段审查，然</w:t>
      </w:r>
      <w:r w:rsidR="00155700" w:rsidRPr="000F0E3E">
        <w:rPr>
          <w:rFonts w:ascii="宋体" w:eastAsia="宋体" w:hAnsi="宋体" w:cs="宋体" w:hint="eastAsia"/>
          <w:b/>
          <w:szCs w:val="21"/>
        </w:rPr>
        <w:lastRenderedPageBreak/>
        <w:t>后进行详细评审。</w:t>
      </w:r>
      <w:bookmarkStart w:id="10" w:name="5.1_开标"/>
      <w:bookmarkEnd w:id="10"/>
    </w:p>
    <w:p w14:paraId="017801B7" w14:textId="77777777" w:rsidR="00D86115" w:rsidRPr="00D86115" w:rsidRDefault="00D86115" w:rsidP="00D86115">
      <w:pPr>
        <w:pStyle w:val="aa"/>
        <w:numPr>
          <w:ilvl w:val="1"/>
          <w:numId w:val="11"/>
        </w:numPr>
        <w:tabs>
          <w:tab w:val="left" w:pos="989"/>
        </w:tabs>
        <w:spacing w:line="360" w:lineRule="auto"/>
        <w:ind w:left="988" w:hanging="423"/>
        <w:rPr>
          <w:rFonts w:ascii="Noto Sans CJK JP Medium" w:eastAsia="Noto Sans CJK JP Medium"/>
          <w:b/>
          <w:sz w:val="24"/>
        </w:rPr>
      </w:pPr>
      <w:proofErr w:type="gramStart"/>
      <w:r w:rsidRPr="00D86115">
        <w:rPr>
          <w:rFonts w:ascii="Noto Sans CJK JP Medium" w:eastAsia="Noto Sans CJK JP Medium" w:hint="eastAsia"/>
          <w:b/>
          <w:sz w:val="24"/>
        </w:rPr>
        <w:t>确定磋商</w:t>
      </w:r>
      <w:proofErr w:type="gramEnd"/>
      <w:r w:rsidRPr="00D86115">
        <w:rPr>
          <w:rFonts w:ascii="Noto Sans CJK JP Medium" w:eastAsia="Noto Sans CJK JP Medium" w:hint="eastAsia"/>
          <w:b/>
          <w:sz w:val="24"/>
        </w:rPr>
        <w:t>次序</w:t>
      </w:r>
    </w:p>
    <w:p w14:paraId="73E66B0C" w14:textId="77777777" w:rsidR="00D86115" w:rsidRDefault="00D86115" w:rsidP="00D86115">
      <w:pPr>
        <w:pStyle w:val="aa"/>
        <w:tabs>
          <w:tab w:val="left" w:pos="989"/>
        </w:tabs>
        <w:spacing w:line="360" w:lineRule="auto"/>
        <w:ind w:left="988" w:firstLine="0"/>
        <w:rPr>
          <w:rFonts w:ascii="宋体" w:eastAsiaTheme="minorEastAsia" w:hAnsi="宋体"/>
          <w:szCs w:val="21"/>
        </w:rPr>
      </w:pPr>
      <w:r w:rsidRPr="000F0E3E">
        <w:rPr>
          <w:rFonts w:ascii="宋体" w:hAnsi="宋体" w:hint="eastAsia"/>
          <w:szCs w:val="21"/>
        </w:rPr>
        <w:t>按照供应商递交首次磋商响应文件的先后顺序作为磋商的先后顺序。</w:t>
      </w:r>
    </w:p>
    <w:p w14:paraId="69A5AA94" w14:textId="77777777" w:rsidR="00D86115" w:rsidRPr="00D86115" w:rsidRDefault="00D86115" w:rsidP="00D86115">
      <w:pPr>
        <w:pStyle w:val="aa"/>
        <w:numPr>
          <w:ilvl w:val="1"/>
          <w:numId w:val="11"/>
        </w:numPr>
        <w:tabs>
          <w:tab w:val="left" w:pos="989"/>
        </w:tabs>
        <w:spacing w:line="360" w:lineRule="auto"/>
        <w:ind w:left="988" w:hanging="423"/>
        <w:rPr>
          <w:rFonts w:ascii="Noto Sans CJK JP Medium" w:eastAsia="Noto Sans CJK JP Medium"/>
          <w:b/>
          <w:sz w:val="24"/>
        </w:rPr>
      </w:pPr>
      <w:r w:rsidRPr="00D86115">
        <w:rPr>
          <w:rFonts w:ascii="Noto Sans CJK JP Medium" w:eastAsia="Noto Sans CJK JP Medium" w:hint="eastAsia"/>
          <w:b/>
          <w:sz w:val="24"/>
        </w:rPr>
        <w:t>磋商小组确认磋商文件</w:t>
      </w:r>
    </w:p>
    <w:p w14:paraId="138DED46" w14:textId="77777777" w:rsidR="00AD4F0B" w:rsidRDefault="00B97581">
      <w:pPr>
        <w:pStyle w:val="aa"/>
        <w:numPr>
          <w:ilvl w:val="1"/>
          <w:numId w:val="11"/>
        </w:numPr>
        <w:tabs>
          <w:tab w:val="left" w:pos="989"/>
        </w:tabs>
        <w:spacing w:line="360" w:lineRule="auto"/>
        <w:ind w:left="988" w:hanging="423"/>
        <w:rPr>
          <w:rFonts w:ascii="Noto Sans CJK JP Medium" w:eastAsia="Noto Sans CJK JP Medium"/>
          <w:b/>
          <w:sz w:val="24"/>
        </w:rPr>
      </w:pPr>
      <w:bookmarkStart w:id="11" w:name="5.2资格性审查"/>
      <w:bookmarkEnd w:id="11"/>
      <w:r>
        <w:rPr>
          <w:rFonts w:ascii="Noto Sans CJK JP Medium" w:eastAsia="Noto Sans CJK JP Medium" w:hint="eastAsia"/>
          <w:b/>
          <w:sz w:val="24"/>
        </w:rPr>
        <w:t>资格性审查</w:t>
      </w:r>
    </w:p>
    <w:p w14:paraId="46D4536C" w14:textId="77777777" w:rsidR="00AD4F0B" w:rsidRDefault="00D86115" w:rsidP="005D4809">
      <w:pPr>
        <w:pStyle w:val="aa"/>
        <w:numPr>
          <w:ilvl w:val="2"/>
          <w:numId w:val="11"/>
        </w:numPr>
        <w:tabs>
          <w:tab w:val="left" w:pos="1276"/>
        </w:tabs>
        <w:spacing w:line="360" w:lineRule="auto"/>
        <w:rPr>
          <w:sz w:val="24"/>
        </w:rPr>
      </w:pPr>
      <w:r w:rsidRPr="00D86115">
        <w:rPr>
          <w:rFonts w:ascii="宋体" w:eastAsia="宋体" w:hAnsi="宋体" w:cs="宋体" w:hint="eastAsia"/>
          <w:sz w:val="24"/>
        </w:rPr>
        <w:t>磋商小组</w:t>
      </w:r>
      <w:r w:rsidR="00B97581">
        <w:rPr>
          <w:sz w:val="24"/>
        </w:rPr>
        <w:t>根据附表 1《</w:t>
      </w:r>
      <w:r w:rsidR="005D4809" w:rsidRPr="005D4809">
        <w:rPr>
          <w:rFonts w:ascii="宋体" w:eastAsia="宋体" w:hAnsi="宋体" w:cs="宋体" w:hint="eastAsia"/>
          <w:sz w:val="24"/>
        </w:rPr>
        <w:t>资格、符合性评审表</w:t>
      </w:r>
      <w:r w:rsidR="00B97581">
        <w:rPr>
          <w:sz w:val="24"/>
        </w:rPr>
        <w:t>》对投标人的资格进行审查。</w:t>
      </w:r>
    </w:p>
    <w:p w14:paraId="5A912A87" w14:textId="77777777" w:rsidR="00AD4F0B" w:rsidRDefault="00B97581">
      <w:pPr>
        <w:pStyle w:val="aa"/>
        <w:numPr>
          <w:ilvl w:val="2"/>
          <w:numId w:val="11"/>
        </w:numPr>
        <w:tabs>
          <w:tab w:val="left" w:pos="1227"/>
        </w:tabs>
        <w:spacing w:line="360" w:lineRule="auto"/>
        <w:ind w:left="1226" w:hanging="661"/>
        <w:rPr>
          <w:sz w:val="24"/>
        </w:rPr>
      </w:pPr>
      <w:r>
        <w:rPr>
          <w:sz w:val="24"/>
        </w:rPr>
        <w:t>在资格性审查时，如发现下列情形之一的，响应文件将确定为无效投标：</w:t>
      </w:r>
    </w:p>
    <w:p w14:paraId="0E196426" w14:textId="77777777" w:rsidR="00AD4F0B" w:rsidRDefault="00B97581">
      <w:pPr>
        <w:pStyle w:val="aa"/>
        <w:numPr>
          <w:ilvl w:val="3"/>
          <w:numId w:val="11"/>
        </w:numPr>
        <w:tabs>
          <w:tab w:val="left" w:pos="1347"/>
        </w:tabs>
        <w:spacing w:line="360" w:lineRule="auto"/>
        <w:ind w:right="631" w:hanging="360"/>
        <w:rPr>
          <w:sz w:val="24"/>
        </w:rPr>
      </w:pPr>
      <w:r>
        <w:rPr>
          <w:spacing w:val="-2"/>
          <w:sz w:val="24"/>
        </w:rPr>
        <w:t>投标人的响应文件或资格证明文件未提供或不符合遴选文件</w:t>
      </w:r>
      <w:r>
        <w:rPr>
          <w:spacing w:val="-8"/>
          <w:sz w:val="24"/>
        </w:rPr>
        <w:t>要求</w:t>
      </w:r>
      <w:r>
        <w:rPr>
          <w:sz w:val="24"/>
        </w:rPr>
        <w:t>的；</w:t>
      </w:r>
    </w:p>
    <w:p w14:paraId="7F23B6E1" w14:textId="77777777" w:rsidR="00AD4F0B" w:rsidRDefault="00B97581">
      <w:pPr>
        <w:pStyle w:val="aa"/>
        <w:numPr>
          <w:ilvl w:val="3"/>
          <w:numId w:val="11"/>
        </w:numPr>
        <w:tabs>
          <w:tab w:val="left" w:pos="1347"/>
        </w:tabs>
        <w:spacing w:line="360" w:lineRule="auto"/>
        <w:ind w:left="1346" w:hanging="431"/>
        <w:rPr>
          <w:sz w:val="24"/>
        </w:rPr>
      </w:pPr>
      <w:r>
        <w:rPr>
          <w:sz w:val="24"/>
        </w:rPr>
        <w:t>不具备遴选文件中规定资格要求的；</w:t>
      </w:r>
    </w:p>
    <w:p w14:paraId="182BD4F8" w14:textId="77777777" w:rsidR="00AD4F0B" w:rsidRDefault="00B97581">
      <w:pPr>
        <w:pStyle w:val="aa"/>
        <w:numPr>
          <w:ilvl w:val="2"/>
          <w:numId w:val="11"/>
        </w:numPr>
        <w:tabs>
          <w:tab w:val="left" w:pos="1287"/>
        </w:tabs>
        <w:spacing w:line="360" w:lineRule="auto"/>
        <w:ind w:left="1286" w:hanging="721"/>
        <w:rPr>
          <w:sz w:val="24"/>
        </w:rPr>
      </w:pPr>
      <w:r>
        <w:rPr>
          <w:sz w:val="24"/>
        </w:rPr>
        <w:t>未通过资格性审查的投标人不再进入后续评审。</w:t>
      </w:r>
    </w:p>
    <w:p w14:paraId="6495F20D" w14:textId="77777777" w:rsidR="00AD4F0B" w:rsidRDefault="00B97581">
      <w:pPr>
        <w:pStyle w:val="aa"/>
        <w:numPr>
          <w:ilvl w:val="2"/>
          <w:numId w:val="11"/>
        </w:numPr>
        <w:tabs>
          <w:tab w:val="left" w:pos="1227"/>
        </w:tabs>
        <w:spacing w:before="4" w:line="360" w:lineRule="auto"/>
        <w:ind w:left="1346" w:right="633" w:hanging="780"/>
        <w:rPr>
          <w:sz w:val="24"/>
        </w:rPr>
      </w:pPr>
      <w:r>
        <w:rPr>
          <w:spacing w:val="-1"/>
          <w:sz w:val="24"/>
        </w:rPr>
        <w:t>对未通过资格性审查的投标人，采购人或采购代理机构将通过电话或</w:t>
      </w:r>
      <w:r w:rsidR="00D86115">
        <w:rPr>
          <w:rFonts w:asciiTheme="minorEastAsia" w:eastAsiaTheme="minorEastAsia" w:hAnsiTheme="minorEastAsia" w:hint="eastAsia"/>
          <w:spacing w:val="-1"/>
          <w:sz w:val="24"/>
        </w:rPr>
        <w:t>邮件</w:t>
      </w:r>
      <w:r>
        <w:rPr>
          <w:spacing w:val="-1"/>
          <w:sz w:val="24"/>
        </w:rPr>
        <w:t>等方</w:t>
      </w:r>
      <w:r>
        <w:rPr>
          <w:sz w:val="24"/>
        </w:rPr>
        <w:t>式现场告知。</w:t>
      </w:r>
    </w:p>
    <w:p w14:paraId="6773D342" w14:textId="77777777" w:rsidR="00AD4F0B" w:rsidRDefault="00B97581">
      <w:pPr>
        <w:pStyle w:val="aa"/>
        <w:numPr>
          <w:ilvl w:val="1"/>
          <w:numId w:val="11"/>
        </w:numPr>
        <w:tabs>
          <w:tab w:val="left" w:pos="989"/>
        </w:tabs>
        <w:spacing w:line="360" w:lineRule="auto"/>
        <w:ind w:left="988" w:hanging="423"/>
        <w:rPr>
          <w:rFonts w:ascii="Noto Sans CJK JP Medium" w:eastAsia="Noto Sans CJK JP Medium"/>
          <w:b/>
          <w:sz w:val="24"/>
        </w:rPr>
      </w:pPr>
      <w:bookmarkStart w:id="12" w:name="5.3评审"/>
      <w:bookmarkEnd w:id="12"/>
      <w:r>
        <w:rPr>
          <w:rFonts w:ascii="Noto Sans CJK JP Medium" w:eastAsia="Noto Sans CJK JP Medium" w:hint="eastAsia"/>
          <w:b/>
          <w:sz w:val="24"/>
        </w:rPr>
        <w:t>评审</w:t>
      </w:r>
    </w:p>
    <w:p w14:paraId="617C7273" w14:textId="77777777" w:rsidR="00AD4F0B" w:rsidRDefault="00D86115">
      <w:pPr>
        <w:pStyle w:val="a3"/>
        <w:spacing w:line="360" w:lineRule="auto"/>
        <w:ind w:left="1046"/>
        <w:rPr>
          <w:rFonts w:eastAsiaTheme="minorEastAsia" w:hint="eastAsia"/>
        </w:rPr>
      </w:pPr>
      <w:r>
        <w:t>评审分</w:t>
      </w:r>
      <w:r w:rsidR="000969BD">
        <w:rPr>
          <w:rFonts w:asciiTheme="minorEastAsia" w:eastAsiaTheme="minorEastAsia" w:hAnsiTheme="minorEastAsia" w:hint="eastAsia"/>
        </w:rPr>
        <w:t>二</w:t>
      </w:r>
      <w:r w:rsidR="00B97581">
        <w:t>个阶段进行：</w:t>
      </w:r>
      <w:r w:rsidR="00B97581">
        <w:rPr>
          <w:rFonts w:ascii="Noto Sans CJK JP Medium" w:eastAsia="Noto Sans CJK JP Medium" w:hint="eastAsia"/>
          <w:b/>
        </w:rPr>
        <w:t>响应文件符合性检查和响应文件详细评审</w:t>
      </w:r>
      <w:r w:rsidR="00B97581">
        <w:rPr>
          <w:b/>
        </w:rPr>
        <w:t>。</w:t>
      </w:r>
    </w:p>
    <w:p w14:paraId="7E3FA00F" w14:textId="77777777" w:rsidR="00AD4F0B" w:rsidRDefault="00B97581">
      <w:pPr>
        <w:tabs>
          <w:tab w:val="left" w:pos="1292"/>
        </w:tabs>
        <w:spacing w:line="360" w:lineRule="auto"/>
        <w:ind w:left="566"/>
        <w:rPr>
          <w:rFonts w:ascii="Noto Sans CJK JP Medium" w:eastAsia="Noto Sans CJK JP Medium"/>
          <w:b/>
          <w:sz w:val="24"/>
        </w:rPr>
      </w:pPr>
      <w:r>
        <w:rPr>
          <w:rFonts w:ascii="Noto Sans CJK JP Medium" w:eastAsia="Noto Sans CJK JP Medium" w:hint="eastAsia"/>
          <w:b/>
          <w:sz w:val="20"/>
          <w:szCs w:val="20"/>
        </w:rPr>
        <w:t>5.</w:t>
      </w:r>
      <w:r w:rsidR="00D86115">
        <w:rPr>
          <w:rFonts w:ascii="Noto Sans CJK JP Medium" w:eastAsiaTheme="minorEastAsia" w:hint="eastAsia"/>
          <w:b/>
          <w:sz w:val="20"/>
          <w:szCs w:val="20"/>
        </w:rPr>
        <w:t>4</w:t>
      </w:r>
      <w:r>
        <w:rPr>
          <w:rFonts w:ascii="Noto Sans CJK JP Medium" w:eastAsia="Noto Sans CJK JP Medium" w:hint="eastAsia"/>
          <w:b/>
          <w:sz w:val="20"/>
          <w:szCs w:val="20"/>
        </w:rPr>
        <w:t xml:space="preserve">.1 </w:t>
      </w:r>
      <w:r>
        <w:rPr>
          <w:rFonts w:ascii="宋体" w:eastAsia="宋体" w:hAnsi="宋体" w:cs="宋体" w:hint="eastAsia"/>
          <w:b/>
          <w:sz w:val="24"/>
        </w:rPr>
        <w:t>响应文件符合性检查（详见符合性检查表）</w:t>
      </w:r>
    </w:p>
    <w:p w14:paraId="69EC4A12" w14:textId="77777777" w:rsidR="00AD4F0B" w:rsidRDefault="00D86115" w:rsidP="00D86115">
      <w:pPr>
        <w:pStyle w:val="a3"/>
        <w:spacing w:before="8" w:line="360" w:lineRule="auto"/>
        <w:ind w:right="511" w:firstLine="480"/>
        <w:jc w:val="both"/>
      </w:pPr>
      <w:r w:rsidRPr="00D86115">
        <w:rPr>
          <w:rFonts w:ascii="宋体" w:eastAsia="宋体" w:hAnsi="宋体" w:cs="宋体" w:hint="eastAsia"/>
        </w:rPr>
        <w:t>磋商小组</w:t>
      </w:r>
      <w:r w:rsidR="00B97581">
        <w:rPr>
          <w:rFonts w:ascii="宋体" w:eastAsia="宋体" w:hAnsi="宋体" w:cs="宋体" w:hint="eastAsia"/>
          <w:spacing w:val="-5"/>
        </w:rPr>
        <w:t>对各响应文件按照遴选文件</w:t>
      </w:r>
      <w:r w:rsidR="00B97581">
        <w:rPr>
          <w:rFonts w:ascii="宋体" w:eastAsia="宋体" w:hAnsi="宋体" w:cs="宋体" w:hint="eastAsia"/>
          <w:spacing w:val="-2"/>
        </w:rPr>
        <w:t>要求的响应情况进行符合性检查。符合性检查必须根据遴选文件</w:t>
      </w:r>
      <w:r w:rsidR="00B97581">
        <w:rPr>
          <w:rFonts w:ascii="宋体" w:eastAsia="宋体" w:hAnsi="宋体" w:cs="宋体" w:hint="eastAsia"/>
        </w:rPr>
        <w:t>中对投标人的要求和响应文件中的响应进行。在评审中发现关键方案</w:t>
      </w:r>
      <w:r w:rsidR="00B97581">
        <w:t>/</w:t>
      </w:r>
      <w:r w:rsidR="00B97581">
        <w:rPr>
          <w:rFonts w:ascii="宋体" w:eastAsia="宋体" w:hAnsi="宋体" w:cs="宋体" w:hint="eastAsia"/>
        </w:rPr>
        <w:t>证明等未能达到遴选文件中的规定或有虚</w:t>
      </w:r>
      <w:r w:rsidR="00B97581">
        <w:rPr>
          <w:rFonts w:ascii="宋体" w:eastAsia="宋体" w:hAnsi="宋体" w:cs="宋体" w:hint="eastAsia"/>
          <w:w w:val="110"/>
        </w:rPr>
        <w:t>假情况时，评审委员会有权取消其评审资格。</w:t>
      </w:r>
    </w:p>
    <w:p w14:paraId="28E280AA" w14:textId="77777777" w:rsidR="00AD4F0B" w:rsidRDefault="00B97581">
      <w:pPr>
        <w:pStyle w:val="aa"/>
        <w:numPr>
          <w:ilvl w:val="3"/>
          <w:numId w:val="12"/>
        </w:numPr>
        <w:tabs>
          <w:tab w:val="left" w:pos="1648"/>
        </w:tabs>
        <w:spacing w:line="360" w:lineRule="auto"/>
        <w:ind w:hanging="602"/>
        <w:rPr>
          <w:rFonts w:ascii="Noto Sans CJK JP Medium" w:eastAsia="Noto Sans CJK JP Medium"/>
          <w:b/>
          <w:sz w:val="24"/>
        </w:rPr>
      </w:pPr>
      <w:r>
        <w:rPr>
          <w:rFonts w:ascii="Noto Sans CJK JP Medium" w:eastAsia="Noto Sans CJK JP Medium" w:hint="eastAsia"/>
          <w:b/>
          <w:sz w:val="24"/>
        </w:rPr>
        <w:t>响应文件出现下列情况之一时将被认定为无效投标：</w:t>
      </w:r>
    </w:p>
    <w:p w14:paraId="146EB15C" w14:textId="77777777" w:rsidR="00AD4F0B" w:rsidRDefault="00B97581">
      <w:pPr>
        <w:pStyle w:val="aa"/>
        <w:numPr>
          <w:ilvl w:val="0"/>
          <w:numId w:val="13"/>
        </w:numPr>
        <w:tabs>
          <w:tab w:val="left" w:pos="1410"/>
        </w:tabs>
        <w:spacing w:line="360" w:lineRule="auto"/>
        <w:rPr>
          <w:sz w:val="24"/>
        </w:rPr>
      </w:pPr>
      <w:r>
        <w:rPr>
          <w:sz w:val="24"/>
        </w:rPr>
        <w:t>未按照遴选文件规定要求签署、盖章的；</w:t>
      </w:r>
    </w:p>
    <w:p w14:paraId="7596C15A" w14:textId="77777777" w:rsidR="00AD4F0B" w:rsidRDefault="00B97581">
      <w:pPr>
        <w:pStyle w:val="aa"/>
        <w:numPr>
          <w:ilvl w:val="0"/>
          <w:numId w:val="13"/>
        </w:numPr>
        <w:tabs>
          <w:tab w:val="left" w:pos="1410"/>
        </w:tabs>
        <w:spacing w:line="360" w:lineRule="auto"/>
        <w:rPr>
          <w:sz w:val="24"/>
        </w:rPr>
      </w:pPr>
      <w:r>
        <w:rPr>
          <w:sz w:val="24"/>
        </w:rPr>
        <w:t>不具备遴选文件中规定资格要求的；</w:t>
      </w:r>
    </w:p>
    <w:p w14:paraId="33849CF9" w14:textId="77777777" w:rsidR="00AD4F0B" w:rsidRDefault="00B97581">
      <w:pPr>
        <w:pStyle w:val="aa"/>
        <w:numPr>
          <w:ilvl w:val="0"/>
          <w:numId w:val="13"/>
        </w:numPr>
        <w:tabs>
          <w:tab w:val="left" w:pos="1410"/>
        </w:tabs>
        <w:spacing w:line="360" w:lineRule="auto"/>
        <w:rPr>
          <w:sz w:val="24"/>
        </w:rPr>
      </w:pPr>
      <w:r>
        <w:rPr>
          <w:sz w:val="24"/>
        </w:rPr>
        <w:t>不符合法律、法规和遴选文件中规定的其他实质性要求的；</w:t>
      </w:r>
    </w:p>
    <w:p w14:paraId="0186B8EE" w14:textId="77777777" w:rsidR="00AD4F0B" w:rsidRDefault="00B97581">
      <w:pPr>
        <w:pStyle w:val="aa"/>
        <w:numPr>
          <w:ilvl w:val="3"/>
          <w:numId w:val="12"/>
        </w:numPr>
        <w:tabs>
          <w:tab w:val="left" w:pos="1648"/>
        </w:tabs>
        <w:spacing w:line="360" w:lineRule="auto"/>
        <w:ind w:hanging="602"/>
        <w:rPr>
          <w:rFonts w:ascii="Noto Sans CJK JP Medium" w:eastAsia="Noto Sans CJK JP Medium"/>
          <w:b/>
          <w:sz w:val="24"/>
        </w:rPr>
      </w:pPr>
      <w:r>
        <w:rPr>
          <w:rFonts w:ascii="Noto Sans CJK JP Medium" w:eastAsia="Noto Sans CJK JP Medium" w:hint="eastAsia"/>
          <w:b/>
          <w:sz w:val="24"/>
        </w:rPr>
        <w:t>评审过程中响应文件出现下列情况之一时，对该响应文件作废标处理：</w:t>
      </w:r>
    </w:p>
    <w:p w14:paraId="287125FB" w14:textId="77777777" w:rsidR="00AD4F0B" w:rsidRDefault="00B97581">
      <w:pPr>
        <w:pStyle w:val="aa"/>
        <w:numPr>
          <w:ilvl w:val="0"/>
          <w:numId w:val="14"/>
        </w:numPr>
        <w:tabs>
          <w:tab w:val="left" w:pos="1414"/>
        </w:tabs>
        <w:spacing w:before="8" w:line="360" w:lineRule="auto"/>
        <w:ind w:right="633" w:firstLine="480"/>
        <w:rPr>
          <w:sz w:val="24"/>
        </w:rPr>
      </w:pPr>
      <w:r>
        <w:rPr>
          <w:sz w:val="24"/>
        </w:rPr>
        <w:t>投标人以他人的名义投标、串通投标、以行贿手段谋取中选或者以其他弄虚</w:t>
      </w:r>
      <w:r>
        <w:rPr>
          <w:rFonts w:eastAsiaTheme="minorEastAsia" w:hint="eastAsia"/>
          <w:sz w:val="24"/>
        </w:rPr>
        <w:t xml:space="preserve">  </w:t>
      </w:r>
    </w:p>
    <w:p w14:paraId="17CAC569" w14:textId="77777777" w:rsidR="00AD4F0B" w:rsidRDefault="00B97581">
      <w:pPr>
        <w:pStyle w:val="aa"/>
        <w:tabs>
          <w:tab w:val="left" w:pos="1414"/>
        </w:tabs>
        <w:spacing w:before="8" w:line="360" w:lineRule="auto"/>
        <w:ind w:left="1046" w:right="633" w:firstLineChars="150" w:firstLine="360"/>
        <w:rPr>
          <w:sz w:val="24"/>
        </w:rPr>
      </w:pPr>
      <w:r>
        <w:rPr>
          <w:sz w:val="24"/>
        </w:rPr>
        <w:t>作假方式投标的；</w:t>
      </w:r>
    </w:p>
    <w:p w14:paraId="5904071A" w14:textId="77777777" w:rsidR="00AD4F0B" w:rsidRDefault="00B97581">
      <w:pPr>
        <w:pStyle w:val="aa"/>
        <w:numPr>
          <w:ilvl w:val="0"/>
          <w:numId w:val="14"/>
        </w:numPr>
        <w:tabs>
          <w:tab w:val="left" w:pos="1410"/>
        </w:tabs>
        <w:spacing w:line="360" w:lineRule="auto"/>
        <w:ind w:left="1409" w:hanging="364"/>
        <w:rPr>
          <w:sz w:val="24"/>
        </w:rPr>
      </w:pPr>
      <w:r>
        <w:rPr>
          <w:sz w:val="24"/>
        </w:rPr>
        <w:t>未能实质性响应遴选文件的。</w:t>
      </w:r>
    </w:p>
    <w:p w14:paraId="0A914A40" w14:textId="77777777" w:rsidR="00D86115" w:rsidRDefault="00B97581" w:rsidP="00D86115">
      <w:pPr>
        <w:pStyle w:val="a3"/>
        <w:spacing w:before="8" w:line="360" w:lineRule="auto"/>
        <w:ind w:left="1617" w:right="511"/>
        <w:rPr>
          <w:rFonts w:eastAsiaTheme="minorEastAsia" w:hint="eastAsia"/>
        </w:rPr>
      </w:pPr>
      <w:r>
        <w:t>出现下列情况之一，视为未能对遴选文件</w:t>
      </w:r>
      <w:r>
        <w:rPr>
          <w:rFonts w:asciiTheme="minorEastAsia" w:eastAsiaTheme="minorEastAsia" w:hAnsiTheme="minorEastAsia" w:hint="eastAsia"/>
        </w:rPr>
        <w:t>做</w:t>
      </w:r>
      <w:r>
        <w:t xml:space="preserve">出实质性响应： </w:t>
      </w:r>
    </w:p>
    <w:p w14:paraId="02DA344C" w14:textId="77777777" w:rsidR="00D86115" w:rsidRDefault="00B97581" w:rsidP="00D86115">
      <w:pPr>
        <w:pStyle w:val="a3"/>
        <w:spacing w:before="8" w:line="360" w:lineRule="auto"/>
        <w:ind w:left="1617" w:right="511"/>
        <w:rPr>
          <w:rFonts w:eastAsiaTheme="minorEastAsia" w:hint="eastAsia"/>
          <w:spacing w:val="-1"/>
        </w:rPr>
      </w:pPr>
      <w:r>
        <w:rPr>
          <w:rFonts w:eastAsiaTheme="minorEastAsia" w:hint="eastAsia"/>
        </w:rPr>
        <w:t xml:space="preserve"> </w:t>
      </w:r>
      <w:r>
        <w:t>a）</w:t>
      </w:r>
      <w:r>
        <w:rPr>
          <w:spacing w:val="-14"/>
        </w:rPr>
        <w:t xml:space="preserve"> 没有按照遴选文件</w:t>
      </w:r>
      <w:r>
        <w:rPr>
          <w:spacing w:val="-1"/>
        </w:rPr>
        <w:t xml:space="preserve">要求由投标人授权代表签字并加盖公章； </w:t>
      </w:r>
    </w:p>
    <w:p w14:paraId="0815002F" w14:textId="77777777" w:rsidR="00AD4F0B" w:rsidRDefault="00B97581" w:rsidP="00D86115">
      <w:pPr>
        <w:pStyle w:val="a3"/>
        <w:spacing w:before="8" w:line="360" w:lineRule="auto"/>
        <w:ind w:left="1617" w:right="511"/>
      </w:pPr>
      <w:r>
        <w:lastRenderedPageBreak/>
        <w:t>b）</w:t>
      </w:r>
      <w:r>
        <w:rPr>
          <w:spacing w:val="-5"/>
        </w:rPr>
        <w:t xml:space="preserve"> 响应文件记载的招标项目服务期限不符合遴选文件</w:t>
      </w:r>
      <w:r>
        <w:t>规定的服务期限要求；</w:t>
      </w:r>
    </w:p>
    <w:p w14:paraId="28B4C3E0" w14:textId="77777777" w:rsidR="00AD4F0B" w:rsidRDefault="00B97581">
      <w:pPr>
        <w:pStyle w:val="a3"/>
        <w:spacing w:before="8" w:line="360" w:lineRule="auto"/>
        <w:ind w:left="1617" w:right="3669"/>
      </w:pPr>
      <w:r>
        <w:t>c） 明显不符合技术规格、技术标准的要求； d） 投标附有采购人不能接受的条件；</w:t>
      </w:r>
    </w:p>
    <w:p w14:paraId="39CB26B5" w14:textId="77777777" w:rsidR="00AD4F0B" w:rsidRDefault="00B97581">
      <w:pPr>
        <w:pStyle w:val="a3"/>
        <w:spacing w:line="360" w:lineRule="auto"/>
        <w:ind w:left="1617"/>
      </w:pPr>
      <w:r>
        <w:t>e） 不符合遴选文件中规定的其他实质性要求。</w:t>
      </w:r>
    </w:p>
    <w:p w14:paraId="4198BD24" w14:textId="77777777" w:rsidR="00AD4F0B" w:rsidRDefault="00B97581" w:rsidP="00D86115">
      <w:pPr>
        <w:pStyle w:val="a3"/>
        <w:spacing w:before="8" w:line="360" w:lineRule="auto"/>
        <w:ind w:right="577" w:firstLine="480"/>
      </w:pPr>
      <w:r>
        <w:t>被评委会确定为响应文件无效标或废标的，其响应文件即被视为不能通过符合性检查，不得参与技术、商务的评审。</w:t>
      </w:r>
    </w:p>
    <w:p w14:paraId="1B9CE5E6" w14:textId="77777777" w:rsidR="00D86115" w:rsidRDefault="00D86115" w:rsidP="00D86115">
      <w:pPr>
        <w:tabs>
          <w:tab w:val="left" w:pos="1292"/>
        </w:tabs>
        <w:spacing w:line="360" w:lineRule="auto"/>
        <w:ind w:firstLineChars="300" w:firstLine="602"/>
        <w:rPr>
          <w:rFonts w:ascii="Noto Sans CJK JP Medium" w:eastAsia="Noto Sans CJK JP Medium"/>
          <w:b/>
          <w:sz w:val="24"/>
        </w:rPr>
      </w:pPr>
      <w:r>
        <w:rPr>
          <w:rFonts w:ascii="Noto Sans CJK JP Medium" w:eastAsia="Noto Sans CJK JP Medium" w:hint="eastAsia"/>
          <w:b/>
          <w:sz w:val="20"/>
          <w:szCs w:val="20"/>
        </w:rPr>
        <w:t>5.</w:t>
      </w:r>
      <w:r>
        <w:rPr>
          <w:rFonts w:ascii="Noto Sans CJK JP Medium" w:eastAsiaTheme="minorEastAsia" w:hint="eastAsia"/>
          <w:b/>
          <w:sz w:val="20"/>
          <w:szCs w:val="20"/>
        </w:rPr>
        <w:t>4</w:t>
      </w:r>
      <w:r>
        <w:rPr>
          <w:rFonts w:ascii="Noto Sans CJK JP Medium" w:eastAsia="Noto Sans CJK JP Medium" w:hint="eastAsia"/>
          <w:b/>
          <w:sz w:val="20"/>
          <w:szCs w:val="20"/>
        </w:rPr>
        <w:t>.</w:t>
      </w:r>
      <w:r w:rsidR="00EF33F6">
        <w:rPr>
          <w:rFonts w:ascii="Noto Sans CJK JP Medium" w:eastAsiaTheme="minorEastAsia" w:hint="eastAsia"/>
          <w:b/>
          <w:sz w:val="20"/>
          <w:szCs w:val="20"/>
        </w:rPr>
        <w:t>2</w:t>
      </w:r>
      <w:r>
        <w:rPr>
          <w:rFonts w:ascii="Noto Sans CJK JP Medium" w:eastAsiaTheme="minorEastAsia" w:hint="eastAsia"/>
          <w:b/>
          <w:sz w:val="20"/>
          <w:szCs w:val="20"/>
        </w:rPr>
        <w:t xml:space="preserve"> </w:t>
      </w:r>
      <w:r>
        <w:rPr>
          <w:rFonts w:ascii="Noto Sans CJK JP Medium" w:eastAsia="Noto Sans CJK JP Medium" w:hint="eastAsia"/>
          <w:b/>
          <w:sz w:val="20"/>
          <w:szCs w:val="20"/>
        </w:rPr>
        <w:t xml:space="preserve"> </w:t>
      </w:r>
      <w:r>
        <w:rPr>
          <w:rFonts w:ascii="宋体" w:eastAsia="宋体" w:hAnsi="宋体" w:cs="宋体" w:hint="eastAsia"/>
          <w:b/>
          <w:sz w:val="24"/>
        </w:rPr>
        <w:t>响应文件详细评审（详见技术、商务评审表）</w:t>
      </w:r>
    </w:p>
    <w:p w14:paraId="6D2C5788" w14:textId="77777777" w:rsidR="00AD4F0B" w:rsidRDefault="00B97581" w:rsidP="005D4809">
      <w:pPr>
        <w:pStyle w:val="aa"/>
        <w:numPr>
          <w:ilvl w:val="0"/>
          <w:numId w:val="15"/>
        </w:numPr>
        <w:tabs>
          <w:tab w:val="left" w:pos="1654"/>
          <w:tab w:val="left" w:pos="10050"/>
        </w:tabs>
        <w:spacing w:before="8" w:line="360" w:lineRule="auto"/>
        <w:ind w:right="-15" w:firstLine="480"/>
        <w:jc w:val="both"/>
        <w:rPr>
          <w:sz w:val="24"/>
        </w:rPr>
      </w:pPr>
      <w:r>
        <w:rPr>
          <w:sz w:val="24"/>
        </w:rPr>
        <w:t>当通过符合性检查的投标人多于或等于三家时，按照评审程序的规定和依</w:t>
      </w:r>
      <w:r>
        <w:rPr>
          <w:spacing w:val="-12"/>
          <w:sz w:val="24"/>
        </w:rPr>
        <w:t>据评分标准以及各项权重、符合性审查结果，各位评委单独就每个投标人的技术状况、</w:t>
      </w:r>
      <w:r>
        <w:rPr>
          <w:spacing w:val="-3"/>
          <w:sz w:val="24"/>
        </w:rPr>
        <w:t>商务状况进行评审和比较，评出其技术评分和商务评分。将技术得分、商务得分相加得出总分，并按总分高低排出名次。</w:t>
      </w:r>
    </w:p>
    <w:p w14:paraId="5926F856" w14:textId="77777777" w:rsidR="00AD4F0B" w:rsidRPr="00D86115" w:rsidRDefault="00B97581" w:rsidP="00D86115">
      <w:pPr>
        <w:pStyle w:val="aa"/>
        <w:numPr>
          <w:ilvl w:val="0"/>
          <w:numId w:val="15"/>
        </w:numPr>
        <w:tabs>
          <w:tab w:val="left" w:pos="1648"/>
        </w:tabs>
        <w:spacing w:line="360" w:lineRule="auto"/>
        <w:ind w:firstLine="568"/>
        <w:jc w:val="both"/>
        <w:rPr>
          <w:sz w:val="24"/>
        </w:rPr>
      </w:pPr>
      <w:r w:rsidRPr="00D86115">
        <w:rPr>
          <w:w w:val="105"/>
          <w:sz w:val="24"/>
        </w:rPr>
        <w:t>当通过符合性检查的投标人少于三家时，</w:t>
      </w:r>
      <w:r w:rsidR="00D86115" w:rsidRPr="00D86115">
        <w:rPr>
          <w:rFonts w:ascii="宋体" w:eastAsia="宋体" w:hAnsi="宋体" w:cs="宋体" w:hint="eastAsia"/>
          <w:spacing w:val="-8"/>
          <w:w w:val="105"/>
          <w:sz w:val="24"/>
        </w:rPr>
        <w:t>递交响应文件的投标人不足三家时，根据遴选办法规定，评审工作可继续进行。若经过评审符合遴选文件单位只有两家时，根据综合评价总分的高低择优推荐中选单位候选人；若经过评审只有一家符合遴选文件时，则由评审委员参照单一来源的评审方式与其投标代表进行现场谈判，谈判后由评审委员会进行投票表决，若同意票数大于不同意票数，则同意推荐其作为中选单位候选人。反之，则不同意推荐其作为中选单位候选人，由招标人重新组织遴选招标工作</w:t>
      </w:r>
      <w:r w:rsidRPr="00D86115">
        <w:rPr>
          <w:spacing w:val="-4"/>
          <w:w w:val="105"/>
          <w:sz w:val="24"/>
        </w:rPr>
        <w:t>。</w:t>
      </w:r>
    </w:p>
    <w:p w14:paraId="4711E5DD" w14:textId="77777777" w:rsidR="00AD4F0B" w:rsidRDefault="00B97581">
      <w:pPr>
        <w:pStyle w:val="1"/>
        <w:spacing w:line="360" w:lineRule="auto"/>
        <w:rPr>
          <w:b/>
        </w:rPr>
      </w:pPr>
      <w:bookmarkStart w:id="13" w:name="6、评分标准和权重"/>
      <w:bookmarkEnd w:id="13"/>
      <w:r w:rsidRPr="00D86115">
        <w:rPr>
          <w:b/>
        </w:rPr>
        <w:t>6</w:t>
      </w:r>
      <w:r>
        <w:rPr>
          <w:b/>
        </w:rPr>
        <w:t>、评分标准和权重</w:t>
      </w:r>
    </w:p>
    <w:p w14:paraId="14AC3B56" w14:textId="77777777" w:rsidR="00AD4F0B" w:rsidRDefault="00B97581" w:rsidP="00D86115">
      <w:pPr>
        <w:pStyle w:val="a3"/>
        <w:spacing w:before="126" w:line="360" w:lineRule="auto"/>
        <w:rPr>
          <w:rFonts w:ascii="Noto Sans CJK JP Medium"/>
        </w:rPr>
      </w:pPr>
      <w:r>
        <w:rPr>
          <w:rFonts w:ascii="Noto Sans CJK JP Medium" w:eastAsia="Noto Sans CJK JP Medium" w:hint="eastAsia"/>
          <w:b/>
          <w:w w:val="105"/>
        </w:rPr>
        <w:t xml:space="preserve">6.1 </w:t>
      </w:r>
      <w:r>
        <w:rPr>
          <w:rFonts w:ascii="宋体" w:eastAsia="宋体" w:hAnsi="宋体" w:cs="宋体" w:hint="eastAsia"/>
          <w:b/>
          <w:szCs w:val="22"/>
        </w:rPr>
        <w:t>评分标准</w:t>
      </w:r>
    </w:p>
    <w:p w14:paraId="2E6D02DF" w14:textId="77777777" w:rsidR="00AD4F0B" w:rsidRDefault="00B97581" w:rsidP="000F7CAA">
      <w:pPr>
        <w:pStyle w:val="a3"/>
        <w:spacing w:line="360" w:lineRule="auto"/>
        <w:ind w:left="1029"/>
      </w:pPr>
      <w:r>
        <w:t>评委根据通过符合性评审投标人的响应文件，并逐项列出响应文件的全部投标偏差。</w:t>
      </w:r>
    </w:p>
    <w:p w14:paraId="2713FA6F" w14:textId="77777777" w:rsidR="00AD4F0B" w:rsidRDefault="00B97581" w:rsidP="000F7CAA">
      <w:pPr>
        <w:pStyle w:val="a3"/>
        <w:spacing w:before="8" w:line="360" w:lineRule="auto"/>
        <w:ind w:right="-15" w:firstLine="480"/>
        <w:jc w:val="both"/>
      </w:pPr>
      <w:r>
        <w:rPr>
          <w:spacing w:val="-1"/>
        </w:rPr>
        <w:t>评分应考虑到响应文件与遴选文件</w:t>
      </w:r>
      <w:r>
        <w:rPr>
          <w:spacing w:val="-3"/>
        </w:rPr>
        <w:t>之间的细微偏差。细微偏差是指</w:t>
      </w:r>
      <w:r>
        <w:rPr>
          <w:spacing w:val="-1"/>
        </w:rPr>
        <w:t>响应文件在实质上响应遴选文件</w:t>
      </w:r>
      <w:r>
        <w:rPr>
          <w:spacing w:val="-4"/>
        </w:rPr>
        <w:t>要求，但在个别地方存在漏项或者提供了不完整的技术信息和数据等情况，并且补正这些遗漏或者不完整不会对其他投标人造成不公平的结果。细微偏差不影响响应文件的有效性。在详细评审时对细微偏差作</w:t>
      </w:r>
      <w:r>
        <w:t>不利于该投标人的量化。</w:t>
      </w:r>
    </w:p>
    <w:p w14:paraId="447B2A7F" w14:textId="77777777" w:rsidR="00AD4F0B" w:rsidRDefault="00B97581">
      <w:pPr>
        <w:pStyle w:val="a3"/>
        <w:spacing w:line="360" w:lineRule="auto"/>
        <w:ind w:left="1046" w:right="1528"/>
      </w:pPr>
      <w:r>
        <w:rPr>
          <w:rFonts w:ascii="Noto Sans CJK JP Medium" w:eastAsia="Noto Sans CJK JP Medium" w:hint="eastAsia"/>
          <w:b/>
        </w:rPr>
        <w:t>评委对响应文件的技术及商务响应情况进行评分。评分采用量化方法。</w:t>
      </w:r>
      <w:r>
        <w:t>技术、商务评分应分别考虑下列因素：</w:t>
      </w:r>
    </w:p>
    <w:p w14:paraId="441A307D" w14:textId="77777777" w:rsidR="00AD4F0B" w:rsidRDefault="00B97581">
      <w:pPr>
        <w:tabs>
          <w:tab w:val="left" w:pos="1049"/>
        </w:tabs>
        <w:spacing w:line="360" w:lineRule="auto"/>
        <w:ind w:firstLineChars="200" w:firstLine="442"/>
        <w:rPr>
          <w:rFonts w:ascii="Noto Sans CJK JP Medium" w:eastAsia="Noto Sans CJK JP Medium"/>
          <w:b/>
          <w:sz w:val="24"/>
        </w:rPr>
      </w:pPr>
      <w:bookmarkStart w:id="14" w:name="6.1_技术、商务评审"/>
      <w:bookmarkEnd w:id="14"/>
      <w:r>
        <w:rPr>
          <w:rFonts w:ascii="Noto Sans CJK JP Medium" w:eastAsiaTheme="minorEastAsia" w:hint="eastAsia"/>
          <w:b/>
        </w:rPr>
        <w:t>6.11</w:t>
      </w:r>
      <w:r>
        <w:rPr>
          <w:rFonts w:ascii="Noto Sans CJK JP Medium" w:eastAsiaTheme="minorEastAsia" w:hint="eastAsia"/>
          <w:b/>
          <w:sz w:val="24"/>
        </w:rPr>
        <w:t xml:space="preserve">  </w:t>
      </w:r>
      <w:r>
        <w:rPr>
          <w:rFonts w:ascii="Noto Sans CJK JP Medium" w:eastAsia="Noto Sans CJK JP Medium" w:hint="eastAsia"/>
          <w:b/>
          <w:sz w:val="24"/>
        </w:rPr>
        <w:t>技术、商务评审</w:t>
      </w:r>
    </w:p>
    <w:p w14:paraId="3BC309E5" w14:textId="77777777" w:rsidR="00AD4F0B" w:rsidRDefault="00B97581">
      <w:pPr>
        <w:pStyle w:val="a3"/>
        <w:spacing w:line="360" w:lineRule="auto"/>
        <w:ind w:left="1046"/>
      </w:pPr>
      <w:r>
        <w:lastRenderedPageBreak/>
        <w:t>评审内容详见技术（商务）响应评审表</w:t>
      </w:r>
    </w:p>
    <w:p w14:paraId="445F71E7" w14:textId="77777777" w:rsidR="00AD4F0B" w:rsidRDefault="00B97581">
      <w:pPr>
        <w:pStyle w:val="a3"/>
        <w:spacing w:line="360" w:lineRule="auto"/>
        <w:ind w:left="1509"/>
      </w:pPr>
      <w:r>
        <w:t>计算公式（四舍五入保留两位小数）：</w:t>
      </w:r>
    </w:p>
    <w:p w14:paraId="1CA19159" w14:textId="77777777" w:rsidR="00AD4F0B" w:rsidRDefault="00B97581">
      <w:pPr>
        <w:pStyle w:val="a3"/>
        <w:spacing w:before="7" w:line="360" w:lineRule="auto"/>
        <w:ind w:left="1509" w:right="4094"/>
      </w:pPr>
      <w:r>
        <w:t>子项评分=各评委子项评分总和</w:t>
      </w:r>
      <w:r>
        <w:rPr>
          <w:sz w:val="30"/>
          <w:szCs w:val="30"/>
        </w:rPr>
        <w:t>÷</w:t>
      </w:r>
      <w:r>
        <w:t>评委人数技术（商务）得分=各子项得分之</w:t>
      </w:r>
      <w:proofErr w:type="gramStart"/>
      <w:r>
        <w:t>和</w:t>
      </w:r>
      <w:proofErr w:type="gramEnd"/>
    </w:p>
    <w:p w14:paraId="7D51C26B" w14:textId="77777777" w:rsidR="00AD4F0B" w:rsidRDefault="00B97581">
      <w:pPr>
        <w:tabs>
          <w:tab w:val="left" w:pos="1049"/>
        </w:tabs>
        <w:spacing w:line="360" w:lineRule="auto"/>
        <w:ind w:firstLineChars="200" w:firstLine="442"/>
        <w:rPr>
          <w:rFonts w:ascii="Noto Sans CJK JP Medium" w:eastAsia="Noto Sans CJK JP Medium"/>
          <w:b/>
          <w:sz w:val="24"/>
        </w:rPr>
      </w:pPr>
      <w:r>
        <w:rPr>
          <w:rFonts w:ascii="Noto Sans CJK JP Medium" w:eastAsiaTheme="minorEastAsia" w:hint="eastAsia"/>
          <w:b/>
        </w:rPr>
        <w:t>6.12</w:t>
      </w:r>
      <w:r>
        <w:rPr>
          <w:rFonts w:ascii="Noto Sans CJK JP Medium" w:eastAsiaTheme="minorEastAsia" w:hint="eastAsia"/>
          <w:b/>
          <w:sz w:val="24"/>
        </w:rPr>
        <w:t xml:space="preserve">  </w:t>
      </w:r>
      <w:r>
        <w:rPr>
          <w:rFonts w:ascii="Noto Sans CJK JP Medium" w:eastAsia="Noto Sans CJK JP Medium" w:hint="eastAsia"/>
          <w:b/>
          <w:sz w:val="24"/>
        </w:rPr>
        <w:t>权重分配</w:t>
      </w:r>
    </w:p>
    <w:tbl>
      <w:tblPr>
        <w:tblStyle w:val="TableNormal"/>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147"/>
        <w:gridCol w:w="2158"/>
      </w:tblGrid>
      <w:tr w:rsidR="00AD4F0B" w14:paraId="6BA0A6C7" w14:textId="77777777">
        <w:trPr>
          <w:trHeight w:val="615"/>
        </w:trPr>
        <w:tc>
          <w:tcPr>
            <w:tcW w:w="2088" w:type="dxa"/>
            <w:vAlign w:val="center"/>
          </w:tcPr>
          <w:p w14:paraId="449C80D3" w14:textId="77777777" w:rsidR="00AD4F0B" w:rsidRDefault="00B97581">
            <w:pPr>
              <w:pStyle w:val="TableParagraph"/>
              <w:spacing w:before="34"/>
              <w:ind w:left="544" w:right="533"/>
              <w:jc w:val="center"/>
              <w:rPr>
                <w:rFonts w:ascii="Noto Sans CJK JP Medium" w:eastAsia="Noto Sans CJK JP Medium"/>
                <w:b/>
                <w:sz w:val="24"/>
              </w:rPr>
            </w:pPr>
            <w:r>
              <w:rPr>
                <w:rFonts w:ascii="Noto Sans CJK JP Medium" w:eastAsia="Noto Sans CJK JP Medium" w:hint="eastAsia"/>
                <w:b/>
                <w:sz w:val="24"/>
              </w:rPr>
              <w:t>评分项目</w:t>
            </w:r>
          </w:p>
        </w:tc>
        <w:tc>
          <w:tcPr>
            <w:tcW w:w="2147" w:type="dxa"/>
            <w:vAlign w:val="center"/>
          </w:tcPr>
          <w:p w14:paraId="43070587" w14:textId="77777777" w:rsidR="00AD4F0B" w:rsidRDefault="00B97581">
            <w:pPr>
              <w:pStyle w:val="TableParagraph"/>
              <w:spacing w:before="34"/>
              <w:ind w:left="573" w:right="563"/>
              <w:jc w:val="center"/>
              <w:rPr>
                <w:rFonts w:ascii="Noto Sans CJK JP Medium" w:eastAsia="Noto Sans CJK JP Medium"/>
                <w:b/>
                <w:sz w:val="24"/>
              </w:rPr>
            </w:pPr>
            <w:r>
              <w:rPr>
                <w:rFonts w:ascii="Noto Sans CJK JP Medium" w:eastAsia="Noto Sans CJK JP Medium" w:hint="eastAsia"/>
                <w:b/>
                <w:sz w:val="24"/>
              </w:rPr>
              <w:t>技术部分</w:t>
            </w:r>
          </w:p>
        </w:tc>
        <w:tc>
          <w:tcPr>
            <w:tcW w:w="2158" w:type="dxa"/>
            <w:vAlign w:val="center"/>
          </w:tcPr>
          <w:p w14:paraId="7F6BF4F0" w14:textId="77777777" w:rsidR="00AD4F0B" w:rsidRDefault="00B97581">
            <w:pPr>
              <w:pStyle w:val="TableParagraph"/>
              <w:spacing w:before="34"/>
              <w:ind w:left="579" w:right="569"/>
              <w:jc w:val="center"/>
              <w:rPr>
                <w:rFonts w:ascii="Noto Sans CJK JP Medium" w:eastAsia="Noto Sans CJK JP Medium"/>
                <w:b/>
                <w:sz w:val="24"/>
              </w:rPr>
            </w:pPr>
            <w:r>
              <w:rPr>
                <w:rFonts w:ascii="Noto Sans CJK JP Medium" w:eastAsia="Noto Sans CJK JP Medium" w:hint="eastAsia"/>
                <w:b/>
                <w:sz w:val="24"/>
              </w:rPr>
              <w:t>商务部分</w:t>
            </w:r>
          </w:p>
        </w:tc>
      </w:tr>
      <w:tr w:rsidR="00AD4F0B" w14:paraId="7C8B0184" w14:textId="77777777">
        <w:trPr>
          <w:trHeight w:val="615"/>
        </w:trPr>
        <w:tc>
          <w:tcPr>
            <w:tcW w:w="2088" w:type="dxa"/>
            <w:vAlign w:val="center"/>
          </w:tcPr>
          <w:p w14:paraId="0D2B096C" w14:textId="77777777" w:rsidR="00AD4F0B" w:rsidRPr="00B97581" w:rsidRDefault="00B97581">
            <w:pPr>
              <w:pStyle w:val="TableParagraph"/>
              <w:spacing w:before="33"/>
              <w:ind w:left="542" w:right="533"/>
              <w:jc w:val="center"/>
              <w:rPr>
                <w:rFonts w:asciiTheme="minorEastAsia" w:eastAsiaTheme="minorEastAsia" w:hAnsiTheme="minorEastAsia"/>
                <w:sz w:val="24"/>
              </w:rPr>
            </w:pPr>
            <w:r w:rsidRPr="00B97581">
              <w:rPr>
                <w:rFonts w:asciiTheme="minorEastAsia" w:eastAsiaTheme="minorEastAsia" w:hAnsiTheme="minorEastAsia"/>
                <w:sz w:val="24"/>
              </w:rPr>
              <w:t>权重</w:t>
            </w:r>
          </w:p>
        </w:tc>
        <w:tc>
          <w:tcPr>
            <w:tcW w:w="2147" w:type="dxa"/>
            <w:vAlign w:val="center"/>
          </w:tcPr>
          <w:p w14:paraId="471521B7" w14:textId="77777777" w:rsidR="00AD4F0B" w:rsidRPr="00B97581" w:rsidRDefault="00B97581">
            <w:pPr>
              <w:pStyle w:val="TableParagraph"/>
              <w:spacing w:before="33"/>
              <w:ind w:left="570" w:right="563"/>
              <w:jc w:val="center"/>
              <w:rPr>
                <w:rFonts w:asciiTheme="minorEastAsia" w:eastAsiaTheme="minorEastAsia" w:hAnsiTheme="minorEastAsia"/>
                <w:sz w:val="24"/>
              </w:rPr>
            </w:pPr>
            <w:r w:rsidRPr="00B97581">
              <w:rPr>
                <w:rFonts w:asciiTheme="minorEastAsia" w:eastAsiaTheme="minorEastAsia" w:hAnsiTheme="minorEastAsia"/>
                <w:w w:val="80"/>
                <w:sz w:val="28"/>
              </w:rPr>
              <w:t>70%</w:t>
            </w:r>
          </w:p>
        </w:tc>
        <w:tc>
          <w:tcPr>
            <w:tcW w:w="2158" w:type="dxa"/>
            <w:vAlign w:val="center"/>
          </w:tcPr>
          <w:p w14:paraId="10BB4D23" w14:textId="77777777" w:rsidR="00AD4F0B" w:rsidRPr="00B97581" w:rsidRDefault="00B97581">
            <w:pPr>
              <w:pStyle w:val="TableParagraph"/>
              <w:spacing w:before="33"/>
              <w:ind w:left="577" w:right="569"/>
              <w:jc w:val="center"/>
              <w:rPr>
                <w:rFonts w:asciiTheme="minorEastAsia" w:eastAsiaTheme="minorEastAsia" w:hAnsiTheme="minorEastAsia"/>
                <w:sz w:val="24"/>
              </w:rPr>
            </w:pPr>
            <w:r w:rsidRPr="00B97581">
              <w:rPr>
                <w:rFonts w:asciiTheme="minorEastAsia" w:eastAsiaTheme="minorEastAsia" w:hAnsiTheme="minorEastAsia"/>
                <w:w w:val="80"/>
                <w:sz w:val="28"/>
              </w:rPr>
              <w:t>30%</w:t>
            </w:r>
          </w:p>
        </w:tc>
      </w:tr>
      <w:tr w:rsidR="00AD4F0B" w14:paraId="003C9C9D" w14:textId="77777777">
        <w:trPr>
          <w:trHeight w:val="615"/>
        </w:trPr>
        <w:tc>
          <w:tcPr>
            <w:tcW w:w="2088" w:type="dxa"/>
            <w:vAlign w:val="center"/>
          </w:tcPr>
          <w:p w14:paraId="7BC621EE" w14:textId="77777777" w:rsidR="00AD4F0B" w:rsidRPr="00B97581" w:rsidRDefault="00B97581">
            <w:pPr>
              <w:pStyle w:val="TableParagraph"/>
              <w:spacing w:before="34"/>
              <w:ind w:left="542" w:right="533"/>
              <w:jc w:val="center"/>
              <w:rPr>
                <w:rFonts w:asciiTheme="minorEastAsia" w:eastAsiaTheme="minorEastAsia" w:hAnsiTheme="minorEastAsia"/>
                <w:sz w:val="24"/>
              </w:rPr>
            </w:pPr>
            <w:r w:rsidRPr="00B97581">
              <w:rPr>
                <w:rFonts w:asciiTheme="minorEastAsia" w:eastAsiaTheme="minorEastAsia" w:hAnsiTheme="minorEastAsia"/>
                <w:sz w:val="24"/>
              </w:rPr>
              <w:t>满分</w:t>
            </w:r>
          </w:p>
        </w:tc>
        <w:tc>
          <w:tcPr>
            <w:tcW w:w="2147" w:type="dxa"/>
            <w:vAlign w:val="center"/>
          </w:tcPr>
          <w:p w14:paraId="7B10A6C3" w14:textId="77777777" w:rsidR="00AD4F0B" w:rsidRPr="00B97581" w:rsidRDefault="00B97581">
            <w:pPr>
              <w:pStyle w:val="TableParagraph"/>
              <w:spacing w:before="34"/>
              <w:ind w:left="573" w:right="563"/>
              <w:jc w:val="center"/>
              <w:rPr>
                <w:rFonts w:asciiTheme="minorEastAsia" w:eastAsiaTheme="minorEastAsia" w:hAnsiTheme="minorEastAsia"/>
                <w:sz w:val="24"/>
              </w:rPr>
            </w:pPr>
            <w:r w:rsidRPr="00B97581">
              <w:rPr>
                <w:rFonts w:asciiTheme="minorEastAsia" w:eastAsiaTheme="minorEastAsia" w:hAnsiTheme="minorEastAsia"/>
                <w:sz w:val="24"/>
              </w:rPr>
              <w:t>70 分</w:t>
            </w:r>
          </w:p>
        </w:tc>
        <w:tc>
          <w:tcPr>
            <w:tcW w:w="2158" w:type="dxa"/>
            <w:vAlign w:val="center"/>
          </w:tcPr>
          <w:p w14:paraId="48DA780E" w14:textId="77777777" w:rsidR="00AD4F0B" w:rsidRPr="00B97581" w:rsidRDefault="00B97581" w:rsidP="00B97581">
            <w:pPr>
              <w:pStyle w:val="TableParagraph"/>
              <w:spacing w:before="34"/>
              <w:ind w:left="939" w:right="569"/>
              <w:rPr>
                <w:rFonts w:asciiTheme="minorEastAsia" w:eastAsiaTheme="minorEastAsia" w:hAnsiTheme="minorEastAsia"/>
                <w:sz w:val="24"/>
              </w:rPr>
            </w:pPr>
            <w:r w:rsidRPr="00B97581">
              <w:rPr>
                <w:rFonts w:asciiTheme="minorEastAsia" w:eastAsiaTheme="minorEastAsia" w:hAnsiTheme="minorEastAsia" w:hint="eastAsia"/>
                <w:sz w:val="24"/>
              </w:rPr>
              <w:t>30</w:t>
            </w:r>
            <w:r w:rsidRPr="00B97581">
              <w:rPr>
                <w:rFonts w:asciiTheme="minorEastAsia" w:eastAsiaTheme="minorEastAsia" w:hAnsiTheme="minorEastAsia"/>
                <w:sz w:val="24"/>
              </w:rPr>
              <w:t>分</w:t>
            </w:r>
          </w:p>
        </w:tc>
      </w:tr>
      <w:tr w:rsidR="000F7CAA" w14:paraId="4B961878" w14:textId="77777777" w:rsidTr="00EF33F6">
        <w:trPr>
          <w:trHeight w:val="615"/>
        </w:trPr>
        <w:tc>
          <w:tcPr>
            <w:tcW w:w="2088" w:type="dxa"/>
            <w:vAlign w:val="center"/>
          </w:tcPr>
          <w:p w14:paraId="3050D940" w14:textId="77777777" w:rsidR="000F7CAA" w:rsidRPr="00B97581" w:rsidRDefault="000F7CAA">
            <w:pPr>
              <w:pStyle w:val="TableParagraph"/>
              <w:spacing w:before="34"/>
              <w:ind w:left="542" w:right="533"/>
              <w:jc w:val="center"/>
              <w:rPr>
                <w:rFonts w:asciiTheme="minorEastAsia" w:eastAsiaTheme="minorEastAsia" w:hAnsiTheme="minorEastAsia"/>
                <w:sz w:val="24"/>
              </w:rPr>
            </w:pPr>
            <w:r>
              <w:rPr>
                <w:rFonts w:asciiTheme="minorEastAsia" w:eastAsiaTheme="minorEastAsia" w:hAnsiTheme="minorEastAsia"/>
                <w:sz w:val="24"/>
              </w:rPr>
              <w:t>总分</w:t>
            </w:r>
          </w:p>
        </w:tc>
        <w:tc>
          <w:tcPr>
            <w:tcW w:w="4305" w:type="dxa"/>
            <w:gridSpan w:val="2"/>
            <w:vAlign w:val="center"/>
          </w:tcPr>
          <w:p w14:paraId="28AB3828" w14:textId="77777777" w:rsidR="000F7CAA" w:rsidRPr="00B97581" w:rsidRDefault="000F7CAA" w:rsidP="00B97581">
            <w:pPr>
              <w:pStyle w:val="TableParagraph"/>
              <w:spacing w:before="34"/>
              <w:ind w:left="939" w:right="569"/>
              <w:rPr>
                <w:rFonts w:asciiTheme="minorEastAsia" w:eastAsiaTheme="minorEastAsia" w:hAnsiTheme="minorEastAsia"/>
                <w:sz w:val="24"/>
              </w:rPr>
            </w:pPr>
            <w:r>
              <w:rPr>
                <w:rFonts w:asciiTheme="minorEastAsia" w:eastAsiaTheme="minorEastAsia" w:hAnsiTheme="minorEastAsia" w:hint="eastAsia"/>
                <w:sz w:val="24"/>
              </w:rPr>
              <w:t>100分</w:t>
            </w:r>
          </w:p>
        </w:tc>
      </w:tr>
    </w:tbl>
    <w:p w14:paraId="58358770" w14:textId="77777777" w:rsidR="00AD4F0B" w:rsidRDefault="00B97581">
      <w:pPr>
        <w:tabs>
          <w:tab w:val="left" w:pos="1049"/>
        </w:tabs>
        <w:spacing w:line="449" w:lineRule="exact"/>
        <w:ind w:firstLineChars="200" w:firstLine="442"/>
        <w:rPr>
          <w:rFonts w:ascii="Noto Sans CJK JP Medium" w:eastAsia="Noto Sans CJK JP Medium"/>
          <w:b/>
          <w:sz w:val="24"/>
        </w:rPr>
      </w:pPr>
      <w:r>
        <w:rPr>
          <w:rFonts w:ascii="Noto Sans CJK JP Medium" w:eastAsiaTheme="minorEastAsia" w:hint="eastAsia"/>
          <w:b/>
        </w:rPr>
        <w:t xml:space="preserve">6.13  </w:t>
      </w:r>
      <w:r>
        <w:rPr>
          <w:rFonts w:ascii="宋体" w:eastAsia="宋体" w:hAnsi="宋体" w:cs="宋体" w:hint="eastAsia"/>
          <w:b/>
          <w:sz w:val="24"/>
        </w:rPr>
        <w:t>综合得分</w:t>
      </w:r>
    </w:p>
    <w:p w14:paraId="1899B758" w14:textId="77777777" w:rsidR="00AD4F0B" w:rsidRDefault="00B97581">
      <w:pPr>
        <w:pStyle w:val="a3"/>
        <w:spacing w:line="468" w:lineRule="exact"/>
        <w:ind w:left="1195"/>
        <w:rPr>
          <w:rFonts w:ascii="Noto Sans CJK JP Medium" w:eastAsia="Noto Sans CJK JP Medium"/>
          <w:b/>
        </w:rPr>
      </w:pPr>
      <w:r>
        <w:rPr>
          <w:rFonts w:ascii="Noto Sans CJK JP Medium" w:eastAsia="Noto Sans CJK JP Medium" w:hint="eastAsia"/>
          <w:b/>
        </w:rPr>
        <w:t>综合得分=技术得分+商务得分</w:t>
      </w:r>
    </w:p>
    <w:p w14:paraId="5C1B74C6" w14:textId="77777777" w:rsidR="00AD4F0B" w:rsidRDefault="00B97581">
      <w:pPr>
        <w:pStyle w:val="a3"/>
        <w:spacing w:line="488" w:lineRule="exact"/>
        <w:ind w:left="1195"/>
      </w:pPr>
      <w:r>
        <w:t>评审委员会根据投标人最终得分</w:t>
      </w:r>
      <w:r w:rsidR="000F7CAA">
        <w:t>由</w:t>
      </w:r>
      <w:r>
        <w:t>高</w:t>
      </w:r>
      <w:r w:rsidR="000F7CAA">
        <w:t>到</w:t>
      </w:r>
      <w:r>
        <w:t>低排定名次。</w:t>
      </w:r>
    </w:p>
    <w:p w14:paraId="245BA68C" w14:textId="77777777" w:rsidR="00AD4F0B" w:rsidRDefault="00B97581">
      <w:pPr>
        <w:pStyle w:val="1"/>
        <w:spacing w:before="159"/>
        <w:rPr>
          <w:b/>
        </w:rPr>
      </w:pPr>
      <w:r>
        <w:rPr>
          <w:b/>
        </w:rPr>
        <w:t>7</w:t>
      </w:r>
      <w:bookmarkStart w:id="15" w:name="7、定标和授标"/>
      <w:bookmarkEnd w:id="15"/>
      <w:r>
        <w:rPr>
          <w:b/>
        </w:rPr>
        <w:t>、定标和授标</w:t>
      </w:r>
    </w:p>
    <w:p w14:paraId="6B1121CC" w14:textId="77777777" w:rsidR="00AD4F0B" w:rsidRDefault="00B97581" w:rsidP="000F7CAA">
      <w:pPr>
        <w:pStyle w:val="aa"/>
        <w:numPr>
          <w:ilvl w:val="1"/>
          <w:numId w:val="17"/>
        </w:numPr>
        <w:tabs>
          <w:tab w:val="left" w:pos="987"/>
          <w:tab w:val="left" w:pos="9923"/>
        </w:tabs>
        <w:spacing w:before="154" w:line="360" w:lineRule="auto"/>
        <w:ind w:right="127" w:hanging="425"/>
        <w:rPr>
          <w:sz w:val="24"/>
        </w:rPr>
      </w:pPr>
      <w:r>
        <w:rPr>
          <w:spacing w:val="-1"/>
          <w:sz w:val="24"/>
        </w:rPr>
        <w:t>综合得分相同时按下列顺序排出名次，首先技术得分由高到低顺序排列；其次商</w:t>
      </w:r>
      <w:r>
        <w:rPr>
          <w:sz w:val="24"/>
        </w:rPr>
        <w:t>务得分由高到低顺序排列。</w:t>
      </w:r>
    </w:p>
    <w:p w14:paraId="0B4A8041" w14:textId="77777777" w:rsidR="00AD4F0B" w:rsidRPr="000F7CAA" w:rsidRDefault="00B97581" w:rsidP="000F7CAA">
      <w:pPr>
        <w:pStyle w:val="aa"/>
        <w:numPr>
          <w:ilvl w:val="1"/>
          <w:numId w:val="17"/>
        </w:numPr>
        <w:tabs>
          <w:tab w:val="left" w:pos="987"/>
          <w:tab w:val="left" w:pos="9923"/>
        </w:tabs>
        <w:spacing w:before="154" w:line="360" w:lineRule="auto"/>
        <w:ind w:right="127" w:hanging="425"/>
        <w:rPr>
          <w:spacing w:val="-1"/>
          <w:sz w:val="24"/>
        </w:rPr>
      </w:pPr>
      <w:r w:rsidRPr="000F7CAA">
        <w:rPr>
          <w:spacing w:val="-1"/>
          <w:sz w:val="24"/>
        </w:rPr>
        <w:t>评审委员会将综合得分排名第一名的投标人推荐给采购人作为第一中选候选人，</w:t>
      </w:r>
      <w:bookmarkStart w:id="16" w:name="附表3_技术响应性评审表"/>
      <w:bookmarkEnd w:id="16"/>
      <w:r w:rsidRPr="000F7CAA">
        <w:rPr>
          <w:spacing w:val="-1"/>
          <w:sz w:val="24"/>
        </w:rPr>
        <w:t>综合得分排名第二名的投标人为第二中选候选人。</w:t>
      </w:r>
    </w:p>
    <w:p w14:paraId="4426FBE1" w14:textId="77777777" w:rsidR="00AD4F0B" w:rsidRDefault="00B97581" w:rsidP="000F7CAA">
      <w:pPr>
        <w:pStyle w:val="aa"/>
        <w:numPr>
          <w:ilvl w:val="1"/>
          <w:numId w:val="17"/>
        </w:numPr>
        <w:tabs>
          <w:tab w:val="left" w:pos="987"/>
          <w:tab w:val="left" w:pos="9923"/>
        </w:tabs>
        <w:spacing w:before="8" w:line="480" w:lineRule="auto"/>
        <w:ind w:left="992" w:right="127" w:hanging="425"/>
        <w:jc w:val="both"/>
        <w:rPr>
          <w:sz w:val="24"/>
        </w:rPr>
      </w:pPr>
      <w:r>
        <w:rPr>
          <w:spacing w:val="-1"/>
          <w:sz w:val="24"/>
        </w:rPr>
        <w:t>综合得分排名第一的中选候选人放弃中选、或因不可抗力提出不能履行合同、或</w:t>
      </w:r>
      <w:r>
        <w:rPr>
          <w:sz w:val="24"/>
        </w:rPr>
        <w:t>未通过资格后审，或被取消资格的，采购人可顺序选择候补中选供应商。</w:t>
      </w:r>
    </w:p>
    <w:p w14:paraId="2699BE68" w14:textId="77777777" w:rsidR="00AD4F0B" w:rsidRDefault="00B97581" w:rsidP="000F7CAA">
      <w:pPr>
        <w:pStyle w:val="aa"/>
        <w:numPr>
          <w:ilvl w:val="1"/>
          <w:numId w:val="17"/>
        </w:numPr>
        <w:tabs>
          <w:tab w:val="left" w:pos="987"/>
          <w:tab w:val="left" w:pos="9923"/>
        </w:tabs>
        <w:spacing w:line="480" w:lineRule="auto"/>
        <w:ind w:left="992" w:right="127" w:hanging="425"/>
        <w:jc w:val="both"/>
        <w:rPr>
          <w:sz w:val="24"/>
        </w:rPr>
      </w:pPr>
      <w:r>
        <w:rPr>
          <w:spacing w:val="-1"/>
          <w:sz w:val="24"/>
        </w:rPr>
        <w:t>评审委员会提出评审书面报告和推荐中选意见报采购人审批，审批通过后将对预中选人进行最终澄清及对投标人的资格和履约能力进行再次审查，形成最终合同的基础文件。如在最终澄清过程中，发现预中选人存在重大问题造成其履约能力</w:t>
      </w:r>
      <w:r>
        <w:rPr>
          <w:sz w:val="24"/>
        </w:rPr>
        <w:t>不能满足要求的，可以取消其中选资格。</w:t>
      </w:r>
    </w:p>
    <w:p w14:paraId="732A632F" w14:textId="77777777" w:rsidR="00AD4F0B" w:rsidRDefault="00B97581" w:rsidP="000969BD">
      <w:pPr>
        <w:pStyle w:val="aa"/>
        <w:numPr>
          <w:ilvl w:val="1"/>
          <w:numId w:val="17"/>
        </w:numPr>
        <w:tabs>
          <w:tab w:val="left" w:pos="987"/>
          <w:tab w:val="left" w:pos="9923"/>
        </w:tabs>
        <w:spacing w:line="480" w:lineRule="auto"/>
        <w:ind w:right="127"/>
        <w:jc w:val="both"/>
        <w:rPr>
          <w:sz w:val="24"/>
        </w:rPr>
      </w:pPr>
      <w:r>
        <w:rPr>
          <w:sz w:val="24"/>
        </w:rPr>
        <w:t>最终澄清完成后，由采购代理机构根据采购人的确认结果发布招标结果公告。采购代理机构将在下列媒体公告中选结果：</w:t>
      </w:r>
      <w:r w:rsidR="000969BD" w:rsidRPr="000969BD">
        <w:rPr>
          <w:rFonts w:ascii="宋体" w:eastAsia="宋体" w:hAnsi="宋体" w:cs="宋体" w:hint="eastAsia"/>
          <w:sz w:val="24"/>
        </w:rPr>
        <w:t>中国采购与招标网</w:t>
      </w:r>
      <w:r w:rsidR="000969BD" w:rsidRPr="000969BD">
        <w:rPr>
          <w:rFonts w:asciiTheme="minorEastAsia" w:eastAsiaTheme="minorEastAsia" w:hAnsiTheme="minorEastAsia" w:hint="eastAsia"/>
          <w:sz w:val="24"/>
        </w:rPr>
        <w:lastRenderedPageBreak/>
        <w:t>（</w:t>
      </w:r>
      <w:r w:rsidR="000969BD" w:rsidRPr="000969BD">
        <w:rPr>
          <w:rFonts w:asciiTheme="minorEastAsia" w:eastAsiaTheme="minorEastAsia" w:hAnsiTheme="minorEastAsia"/>
          <w:sz w:val="24"/>
        </w:rPr>
        <w:t>http://www.chinabidding.com.cn/</w:t>
      </w:r>
      <w:r w:rsidR="000969BD" w:rsidRPr="000969BD">
        <w:rPr>
          <w:rFonts w:asciiTheme="minorEastAsia" w:eastAsiaTheme="minorEastAsia" w:hAnsiTheme="minorEastAsia" w:hint="eastAsia"/>
          <w:sz w:val="24"/>
        </w:rPr>
        <w:t>）</w:t>
      </w:r>
      <w:r w:rsidRPr="000F7CAA">
        <w:rPr>
          <w:rFonts w:asciiTheme="minorEastAsia" w:eastAsiaTheme="minorEastAsia" w:hAnsiTheme="minorEastAsia"/>
          <w:sz w:val="24"/>
        </w:rPr>
        <w:t>、</w:t>
      </w:r>
      <w:r>
        <w:rPr>
          <w:rFonts w:asciiTheme="minorEastAsia" w:eastAsiaTheme="minorEastAsia" w:hAnsiTheme="minorEastAsia" w:hint="eastAsia"/>
          <w:sz w:val="24"/>
        </w:rPr>
        <w:t>广州市</w:t>
      </w:r>
      <w:r w:rsidRPr="000969BD">
        <w:rPr>
          <w:rFonts w:asciiTheme="minorEastAsia" w:eastAsiaTheme="minorEastAsia" w:hAnsiTheme="minorEastAsia"/>
          <w:sz w:val="24"/>
        </w:rPr>
        <w:t>旅游商务职业学校官网</w:t>
      </w:r>
      <w:r w:rsidRPr="000F7CAA">
        <w:rPr>
          <w:rFonts w:asciiTheme="minorEastAsia" w:eastAsiaTheme="minorEastAsia" w:hAnsiTheme="minorEastAsia"/>
          <w:sz w:val="24"/>
        </w:rPr>
        <w:t>（http://gzvstc.net/）</w:t>
      </w:r>
      <w:r w:rsidR="000F7CAA">
        <w:rPr>
          <w:sz w:val="24"/>
        </w:rPr>
        <w:t>及广东科信工程管理有限公司</w:t>
      </w:r>
      <w:r w:rsidR="000F7CAA">
        <w:rPr>
          <w:rFonts w:asciiTheme="minorEastAsia" w:eastAsiaTheme="minorEastAsia" w:hAnsiTheme="minorEastAsia" w:hint="eastAsia"/>
          <w:sz w:val="24"/>
        </w:rPr>
        <w:t>（</w:t>
      </w:r>
      <w:r w:rsidR="000F7CAA" w:rsidRPr="000F7CAA">
        <w:rPr>
          <w:rFonts w:asciiTheme="minorEastAsia" w:eastAsiaTheme="minorEastAsia" w:hAnsiTheme="minorEastAsia"/>
          <w:sz w:val="24"/>
        </w:rPr>
        <w:t>http://www.gd-kexin.com/</w:t>
      </w:r>
      <w:r w:rsidR="000F7CAA">
        <w:rPr>
          <w:rFonts w:asciiTheme="minorEastAsia" w:eastAsiaTheme="minorEastAsia" w:hAnsiTheme="minorEastAsia" w:hint="eastAsia"/>
          <w:sz w:val="24"/>
        </w:rPr>
        <w:t>）</w:t>
      </w:r>
      <w:r>
        <w:rPr>
          <w:sz w:val="24"/>
        </w:rPr>
        <w:t>。</w:t>
      </w:r>
    </w:p>
    <w:p w14:paraId="3C2C0640" w14:textId="77777777" w:rsidR="00AD4F0B" w:rsidRDefault="00B97581" w:rsidP="000F7CAA">
      <w:pPr>
        <w:pStyle w:val="aa"/>
        <w:numPr>
          <w:ilvl w:val="1"/>
          <w:numId w:val="17"/>
        </w:numPr>
        <w:tabs>
          <w:tab w:val="left" w:pos="987"/>
          <w:tab w:val="left" w:pos="9923"/>
        </w:tabs>
        <w:spacing w:line="480" w:lineRule="auto"/>
        <w:ind w:left="992" w:right="127" w:hanging="425"/>
        <w:jc w:val="both"/>
        <w:rPr>
          <w:sz w:val="24"/>
        </w:rPr>
      </w:pPr>
      <w:r>
        <w:rPr>
          <w:sz w:val="24"/>
        </w:rPr>
        <w:t>中选人收到《中选通知书》后应依时与采购人签订合同（</w:t>
      </w:r>
      <w:r>
        <w:rPr>
          <w:spacing w:val="-2"/>
          <w:sz w:val="24"/>
        </w:rPr>
        <w:t>自中选通知书发出之日</w:t>
      </w:r>
      <w:r>
        <w:rPr>
          <w:spacing w:val="2"/>
          <w:sz w:val="24"/>
        </w:rPr>
        <w:t xml:space="preserve">起 </w:t>
      </w:r>
      <w:r>
        <w:rPr>
          <w:sz w:val="24"/>
        </w:rPr>
        <w:t>30</w:t>
      </w:r>
      <w:r>
        <w:rPr>
          <w:spacing w:val="1"/>
          <w:sz w:val="24"/>
        </w:rPr>
        <w:t xml:space="preserve"> 日内</w:t>
      </w:r>
      <w:r>
        <w:rPr>
          <w:sz w:val="24"/>
        </w:rPr>
        <w:t>）。</w:t>
      </w:r>
    </w:p>
    <w:p w14:paraId="7FF8889B" w14:textId="77777777" w:rsidR="00AD4F0B" w:rsidRDefault="00B97581">
      <w:pPr>
        <w:pStyle w:val="1"/>
        <w:spacing w:before="173" w:line="480" w:lineRule="auto"/>
        <w:rPr>
          <w:b/>
        </w:rPr>
      </w:pPr>
      <w:bookmarkStart w:id="17" w:name="8、附表"/>
      <w:bookmarkEnd w:id="17"/>
      <w:r>
        <w:rPr>
          <w:b/>
        </w:rPr>
        <w:t>8、附表</w:t>
      </w:r>
    </w:p>
    <w:p w14:paraId="7C9DADD2" w14:textId="77777777" w:rsidR="00AD4F0B" w:rsidRDefault="00B97581" w:rsidP="008B3ADA">
      <w:pPr>
        <w:pStyle w:val="a3"/>
        <w:spacing w:before="154" w:line="480" w:lineRule="auto"/>
        <w:ind w:left="1026" w:right="3516"/>
      </w:pPr>
      <w:r>
        <w:rPr>
          <w:spacing w:val="-1"/>
        </w:rPr>
        <w:t xml:space="preserve">本评审文件包括以下评审过程中所需文件附表： </w:t>
      </w:r>
      <w:r>
        <w:rPr>
          <w:spacing w:val="1"/>
        </w:rPr>
        <w:t xml:space="preserve">附表 </w:t>
      </w:r>
      <w:r>
        <w:t>1</w:t>
      </w:r>
      <w:r w:rsidR="000F7CAA">
        <w:rPr>
          <w:rFonts w:eastAsiaTheme="minorEastAsia" w:hint="eastAsia"/>
        </w:rPr>
        <w:t xml:space="preserve"> </w:t>
      </w:r>
      <w:r w:rsidR="000F7CAA" w:rsidRPr="000F7CAA">
        <w:rPr>
          <w:rFonts w:ascii="宋体" w:eastAsia="宋体" w:hAnsi="宋体" w:cs="宋体" w:hint="eastAsia"/>
        </w:rPr>
        <w:t>资格、符合性评审表</w:t>
      </w:r>
    </w:p>
    <w:p w14:paraId="482259E2" w14:textId="77777777" w:rsidR="00AD4F0B" w:rsidRDefault="00B97581">
      <w:pPr>
        <w:pStyle w:val="a3"/>
        <w:spacing w:line="480" w:lineRule="auto"/>
        <w:ind w:left="1026"/>
      </w:pPr>
      <w:r>
        <w:rPr>
          <w:spacing w:val="-2"/>
        </w:rPr>
        <w:t xml:space="preserve">附表 </w:t>
      </w:r>
      <w:r w:rsidR="000F7CAA">
        <w:rPr>
          <w:rFonts w:eastAsiaTheme="minorEastAsia" w:hint="eastAsia"/>
        </w:rPr>
        <w:t>2</w:t>
      </w:r>
      <w:r>
        <w:rPr>
          <w:spacing w:val="3"/>
        </w:rPr>
        <w:t xml:space="preserve"> 技术响应性评审表</w:t>
      </w:r>
    </w:p>
    <w:p w14:paraId="68DF1209" w14:textId="77777777" w:rsidR="00AD4F0B" w:rsidRDefault="00B97581">
      <w:pPr>
        <w:pStyle w:val="a3"/>
        <w:spacing w:line="480" w:lineRule="auto"/>
        <w:ind w:left="1026"/>
      </w:pPr>
      <w:r>
        <w:rPr>
          <w:spacing w:val="-2"/>
        </w:rPr>
        <w:t xml:space="preserve">附表 </w:t>
      </w:r>
      <w:r w:rsidR="000F7CAA">
        <w:rPr>
          <w:rFonts w:eastAsiaTheme="minorEastAsia" w:hint="eastAsia"/>
        </w:rPr>
        <w:t>3</w:t>
      </w:r>
      <w:r>
        <w:rPr>
          <w:spacing w:val="3"/>
        </w:rPr>
        <w:t xml:space="preserve"> 商务响应性评审表</w:t>
      </w:r>
    </w:p>
    <w:p w14:paraId="50C3C26E" w14:textId="77777777" w:rsidR="00AD4F0B" w:rsidRDefault="00AD4F0B">
      <w:pPr>
        <w:spacing w:line="488" w:lineRule="exact"/>
        <w:sectPr w:rsidR="00AD4F0B" w:rsidSect="005D4809">
          <w:footerReference w:type="default" r:id="rId10"/>
          <w:pgSz w:w="11910" w:h="16840"/>
          <w:pgMar w:top="1580" w:right="1137" w:bottom="1160" w:left="1020" w:header="0" w:footer="890" w:gutter="0"/>
          <w:cols w:space="720"/>
        </w:sectPr>
      </w:pPr>
    </w:p>
    <w:p w14:paraId="0106C3AA" w14:textId="77777777" w:rsidR="000F7CAA" w:rsidRPr="000F7CAA" w:rsidRDefault="000F7CAA" w:rsidP="000F7CAA">
      <w:pPr>
        <w:pStyle w:val="a3"/>
        <w:spacing w:line="360" w:lineRule="auto"/>
        <w:ind w:left="567"/>
        <w:rPr>
          <w:rFonts w:ascii="Noto Sans CJK JP Medium" w:eastAsia="Noto Sans CJK JP Medium"/>
          <w:b/>
        </w:rPr>
      </w:pPr>
      <w:r w:rsidRPr="000F7CAA">
        <w:rPr>
          <w:rFonts w:ascii="Noto Sans CJK JP Medium" w:eastAsia="Noto Sans CJK JP Medium" w:hint="eastAsia"/>
          <w:b/>
        </w:rPr>
        <w:lastRenderedPageBreak/>
        <w:t>附表1：</w:t>
      </w:r>
      <w:r w:rsidRPr="000F7CAA">
        <w:rPr>
          <w:rFonts w:ascii="宋体" w:eastAsia="宋体" w:hAnsi="宋体" w:cs="宋体" w:hint="eastAsia"/>
          <w:b/>
        </w:rPr>
        <w:t>资格、符合性评审表</w:t>
      </w:r>
    </w:p>
    <w:p w14:paraId="7B8D1218" w14:textId="77777777" w:rsidR="000F7CAA" w:rsidRPr="000F0E3E" w:rsidRDefault="000F7CAA" w:rsidP="000F7CAA">
      <w:pPr>
        <w:spacing w:line="360" w:lineRule="auto"/>
        <w:jc w:val="center"/>
        <w:rPr>
          <w:rFonts w:ascii="宋体" w:hAnsi="宋体"/>
          <w:b/>
          <w:bCs/>
          <w:sz w:val="28"/>
        </w:rPr>
      </w:pPr>
      <w:r w:rsidRPr="000F0E3E">
        <w:rPr>
          <w:rFonts w:ascii="宋体" w:eastAsia="宋体" w:hAnsi="宋体" w:cs="宋体" w:hint="eastAsia"/>
          <w:b/>
          <w:bCs/>
          <w:sz w:val="28"/>
        </w:rPr>
        <w:t>资格、符合性评审表</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1809"/>
        <w:gridCol w:w="5670"/>
        <w:gridCol w:w="993"/>
      </w:tblGrid>
      <w:tr w:rsidR="000F7CAA" w:rsidRPr="000F0E3E" w14:paraId="1C94B251" w14:textId="77777777" w:rsidTr="00EF33F6">
        <w:trPr>
          <w:trHeight w:val="544"/>
          <w:jc w:val="center"/>
        </w:trPr>
        <w:tc>
          <w:tcPr>
            <w:tcW w:w="7479" w:type="dxa"/>
            <w:gridSpan w:val="2"/>
            <w:vAlign w:val="center"/>
          </w:tcPr>
          <w:p w14:paraId="6DFC0B8B" w14:textId="77777777" w:rsidR="000F7CAA" w:rsidRPr="000F0E3E" w:rsidRDefault="000F7CAA" w:rsidP="00EF33F6">
            <w:pPr>
              <w:spacing w:line="360" w:lineRule="auto"/>
              <w:jc w:val="center"/>
              <w:rPr>
                <w:rFonts w:ascii="宋体" w:hAnsi="宋体"/>
                <w:b/>
                <w:szCs w:val="21"/>
              </w:rPr>
            </w:pPr>
            <w:r w:rsidRPr="000F0E3E">
              <w:rPr>
                <w:rFonts w:ascii="宋体" w:hAnsi="宋体" w:hint="eastAsia"/>
                <w:b/>
                <w:szCs w:val="21"/>
              </w:rPr>
              <w:t>审查内容</w:t>
            </w:r>
          </w:p>
        </w:tc>
        <w:tc>
          <w:tcPr>
            <w:tcW w:w="993" w:type="dxa"/>
            <w:vAlign w:val="center"/>
          </w:tcPr>
          <w:p w14:paraId="7953BD5E" w14:textId="77777777" w:rsidR="000F7CAA" w:rsidRPr="000F0E3E" w:rsidRDefault="000F7CAA" w:rsidP="00EF33F6">
            <w:pPr>
              <w:spacing w:line="360" w:lineRule="auto"/>
              <w:jc w:val="center"/>
              <w:rPr>
                <w:rFonts w:ascii="宋体" w:hAnsi="宋体"/>
                <w:b/>
                <w:szCs w:val="21"/>
              </w:rPr>
            </w:pPr>
            <w:r w:rsidRPr="000F0E3E">
              <w:rPr>
                <w:rFonts w:ascii="宋体" w:hAnsi="宋体" w:hint="eastAsia"/>
                <w:b/>
                <w:szCs w:val="21"/>
              </w:rPr>
              <w:t>供应商</w:t>
            </w:r>
          </w:p>
        </w:tc>
      </w:tr>
      <w:tr w:rsidR="000F7CAA" w:rsidRPr="000F0E3E" w14:paraId="58FBAB2C" w14:textId="77777777" w:rsidTr="00EF33F6">
        <w:trPr>
          <w:cantSplit/>
          <w:trHeight w:val="567"/>
          <w:jc w:val="center"/>
        </w:trPr>
        <w:tc>
          <w:tcPr>
            <w:tcW w:w="1809" w:type="dxa"/>
            <w:vMerge w:val="restart"/>
            <w:vAlign w:val="center"/>
          </w:tcPr>
          <w:p w14:paraId="0F8987F3" w14:textId="77777777" w:rsidR="000F7CAA" w:rsidRPr="000F0E3E" w:rsidRDefault="000F7CAA" w:rsidP="000969BD">
            <w:pPr>
              <w:spacing w:line="360" w:lineRule="auto"/>
              <w:jc w:val="center"/>
              <w:rPr>
                <w:rFonts w:ascii="宋体" w:hAnsi="宋体"/>
                <w:b/>
                <w:szCs w:val="21"/>
              </w:rPr>
            </w:pPr>
            <w:r w:rsidRPr="000F0E3E">
              <w:rPr>
                <w:rFonts w:ascii="宋体" w:eastAsia="宋体" w:hAnsi="宋体" w:cs="宋体" w:hint="eastAsia"/>
                <w:b/>
                <w:szCs w:val="21"/>
              </w:rPr>
              <w:t>第一阶段审查</w:t>
            </w:r>
          </w:p>
        </w:tc>
        <w:tc>
          <w:tcPr>
            <w:tcW w:w="5670" w:type="dxa"/>
            <w:vAlign w:val="center"/>
          </w:tcPr>
          <w:p w14:paraId="2A31236F" w14:textId="77777777" w:rsidR="000F7CAA" w:rsidRPr="000F0E3E" w:rsidRDefault="000F7CAA" w:rsidP="00EF33F6">
            <w:pPr>
              <w:spacing w:line="360" w:lineRule="auto"/>
              <w:rPr>
                <w:rFonts w:ascii="宋体" w:hAnsi="宋体"/>
                <w:szCs w:val="21"/>
              </w:rPr>
            </w:pPr>
            <w:proofErr w:type="gramStart"/>
            <w:r w:rsidRPr="000F0E3E">
              <w:rPr>
                <w:rFonts w:ascii="宋体" w:hAnsi="宋体" w:cs="宋体" w:hint="eastAsia"/>
                <w:bCs/>
                <w:szCs w:val="21"/>
              </w:rPr>
              <w:t>符合</w:t>
            </w:r>
            <w:r w:rsidRPr="000F0E3E">
              <w:rPr>
                <w:rFonts w:hint="eastAsia"/>
              </w:rPr>
              <w:t>磋商</w:t>
            </w:r>
            <w:proofErr w:type="gramEnd"/>
            <w:r w:rsidRPr="000F0E3E">
              <w:rPr>
                <w:rFonts w:hint="eastAsia"/>
              </w:rPr>
              <w:t>文件规定的资格要求</w:t>
            </w:r>
          </w:p>
        </w:tc>
        <w:tc>
          <w:tcPr>
            <w:tcW w:w="993" w:type="dxa"/>
            <w:vAlign w:val="center"/>
          </w:tcPr>
          <w:p w14:paraId="3A292EF8" w14:textId="77777777" w:rsidR="000F7CAA" w:rsidRPr="000F0E3E" w:rsidRDefault="000F7CAA" w:rsidP="00EF33F6">
            <w:pPr>
              <w:spacing w:line="360" w:lineRule="auto"/>
              <w:jc w:val="center"/>
              <w:rPr>
                <w:rFonts w:ascii="宋体" w:hAnsi="宋体"/>
                <w:szCs w:val="21"/>
              </w:rPr>
            </w:pPr>
          </w:p>
        </w:tc>
      </w:tr>
      <w:tr w:rsidR="000F7CAA" w:rsidRPr="000F0E3E" w14:paraId="11408821" w14:textId="77777777" w:rsidTr="00EF33F6">
        <w:trPr>
          <w:cantSplit/>
          <w:trHeight w:val="567"/>
          <w:jc w:val="center"/>
        </w:trPr>
        <w:tc>
          <w:tcPr>
            <w:tcW w:w="1809" w:type="dxa"/>
            <w:vMerge/>
            <w:vAlign w:val="center"/>
          </w:tcPr>
          <w:p w14:paraId="49E290F9" w14:textId="77777777" w:rsidR="000F7CAA" w:rsidRPr="000F0E3E" w:rsidRDefault="000F7CAA" w:rsidP="00EF33F6">
            <w:pPr>
              <w:spacing w:line="360" w:lineRule="auto"/>
              <w:jc w:val="center"/>
              <w:rPr>
                <w:rFonts w:ascii="宋体" w:hAnsi="宋体"/>
                <w:szCs w:val="21"/>
              </w:rPr>
            </w:pPr>
          </w:p>
        </w:tc>
        <w:tc>
          <w:tcPr>
            <w:tcW w:w="5670" w:type="dxa"/>
            <w:vAlign w:val="center"/>
          </w:tcPr>
          <w:p w14:paraId="13E08012" w14:textId="77777777" w:rsidR="000F7CAA" w:rsidRPr="000F0E3E" w:rsidRDefault="000F7CAA" w:rsidP="00EF33F6">
            <w:pPr>
              <w:spacing w:line="360" w:lineRule="auto"/>
              <w:rPr>
                <w:rFonts w:ascii="宋体" w:hAnsi="宋体" w:cs="宋体"/>
                <w:bCs/>
                <w:szCs w:val="21"/>
              </w:rPr>
            </w:pPr>
            <w:proofErr w:type="gramStart"/>
            <w:r w:rsidRPr="000F0E3E">
              <w:rPr>
                <w:rFonts w:ascii="宋体" w:hAnsi="宋体" w:hint="eastAsia"/>
                <w:szCs w:val="21"/>
              </w:rPr>
              <w:t>符合磋商</w:t>
            </w:r>
            <w:proofErr w:type="gramEnd"/>
            <w:r w:rsidRPr="000F0E3E">
              <w:rPr>
                <w:rFonts w:ascii="宋体" w:hAnsi="宋体" w:hint="eastAsia"/>
                <w:szCs w:val="21"/>
              </w:rPr>
              <w:t>有效期</w:t>
            </w:r>
          </w:p>
        </w:tc>
        <w:tc>
          <w:tcPr>
            <w:tcW w:w="993" w:type="dxa"/>
            <w:vAlign w:val="center"/>
          </w:tcPr>
          <w:p w14:paraId="269DDD53" w14:textId="77777777" w:rsidR="000F7CAA" w:rsidRPr="000F0E3E" w:rsidRDefault="000F7CAA" w:rsidP="00EF33F6">
            <w:pPr>
              <w:spacing w:line="360" w:lineRule="auto"/>
              <w:jc w:val="center"/>
              <w:rPr>
                <w:rFonts w:ascii="宋体" w:hAnsi="宋体"/>
                <w:szCs w:val="21"/>
              </w:rPr>
            </w:pPr>
          </w:p>
        </w:tc>
      </w:tr>
      <w:tr w:rsidR="000F7CAA" w:rsidRPr="000F0E3E" w14:paraId="1ED68590" w14:textId="77777777" w:rsidTr="00EF33F6">
        <w:trPr>
          <w:cantSplit/>
          <w:trHeight w:val="567"/>
          <w:jc w:val="center"/>
        </w:trPr>
        <w:tc>
          <w:tcPr>
            <w:tcW w:w="1809" w:type="dxa"/>
            <w:vMerge/>
            <w:vAlign w:val="center"/>
          </w:tcPr>
          <w:p w14:paraId="73B31EB2" w14:textId="77777777" w:rsidR="000F7CAA" w:rsidRPr="000F0E3E" w:rsidRDefault="000F7CAA" w:rsidP="00EF33F6">
            <w:pPr>
              <w:spacing w:line="360" w:lineRule="auto"/>
              <w:jc w:val="center"/>
              <w:rPr>
                <w:rFonts w:ascii="宋体" w:hAnsi="宋体"/>
                <w:szCs w:val="21"/>
              </w:rPr>
            </w:pPr>
          </w:p>
        </w:tc>
        <w:tc>
          <w:tcPr>
            <w:tcW w:w="5670" w:type="dxa"/>
            <w:vAlign w:val="center"/>
          </w:tcPr>
          <w:p w14:paraId="39AD8228" w14:textId="77777777" w:rsidR="000F7CAA" w:rsidRPr="000F0E3E" w:rsidRDefault="000F7CAA" w:rsidP="00EF33F6">
            <w:pPr>
              <w:spacing w:line="360" w:lineRule="auto"/>
              <w:rPr>
                <w:rFonts w:ascii="宋体" w:hAnsi="宋体"/>
                <w:szCs w:val="21"/>
              </w:rPr>
            </w:pPr>
            <w:r w:rsidRPr="000F0E3E">
              <w:rPr>
                <w:rFonts w:ascii="宋体" w:hAnsi="宋体" w:hint="eastAsia"/>
                <w:szCs w:val="21"/>
              </w:rPr>
              <w:t>响应文件</w:t>
            </w:r>
            <w:r w:rsidRPr="000F0E3E">
              <w:rPr>
                <w:rFonts w:ascii="宋体" w:hAnsi="宋体" w:hint="eastAsia"/>
                <w:bCs/>
                <w:szCs w:val="21"/>
              </w:rPr>
              <w:t>按照磋商文件规定要求签署、盖章</w:t>
            </w:r>
          </w:p>
        </w:tc>
        <w:tc>
          <w:tcPr>
            <w:tcW w:w="993" w:type="dxa"/>
            <w:vAlign w:val="center"/>
          </w:tcPr>
          <w:p w14:paraId="50671D29" w14:textId="77777777" w:rsidR="000F7CAA" w:rsidRPr="000F0E3E" w:rsidRDefault="000F7CAA" w:rsidP="00EF33F6">
            <w:pPr>
              <w:spacing w:line="360" w:lineRule="auto"/>
              <w:jc w:val="center"/>
              <w:rPr>
                <w:rFonts w:ascii="宋体" w:hAnsi="宋体"/>
                <w:szCs w:val="21"/>
              </w:rPr>
            </w:pPr>
          </w:p>
        </w:tc>
      </w:tr>
      <w:tr w:rsidR="000F7CAA" w:rsidRPr="000F0E3E" w14:paraId="3FD819C4" w14:textId="77777777" w:rsidTr="00EF33F6">
        <w:trPr>
          <w:cantSplit/>
          <w:trHeight w:val="567"/>
          <w:jc w:val="center"/>
        </w:trPr>
        <w:tc>
          <w:tcPr>
            <w:tcW w:w="1809" w:type="dxa"/>
            <w:vMerge w:val="restart"/>
            <w:vAlign w:val="center"/>
          </w:tcPr>
          <w:p w14:paraId="26CEACB9" w14:textId="77777777" w:rsidR="000F7CAA" w:rsidRPr="000F0E3E" w:rsidRDefault="000F7CAA" w:rsidP="000969BD">
            <w:pPr>
              <w:spacing w:line="360" w:lineRule="auto"/>
              <w:jc w:val="center"/>
              <w:rPr>
                <w:rFonts w:ascii="宋体" w:hAnsi="宋体"/>
                <w:b/>
                <w:szCs w:val="21"/>
              </w:rPr>
            </w:pPr>
            <w:r w:rsidRPr="000F0E3E">
              <w:rPr>
                <w:rFonts w:ascii="宋体" w:eastAsia="宋体" w:hAnsi="宋体" w:cs="宋体" w:hint="eastAsia"/>
                <w:b/>
                <w:szCs w:val="21"/>
              </w:rPr>
              <w:t>第二阶段审查</w:t>
            </w:r>
          </w:p>
        </w:tc>
        <w:tc>
          <w:tcPr>
            <w:tcW w:w="5670" w:type="dxa"/>
            <w:vAlign w:val="center"/>
          </w:tcPr>
          <w:p w14:paraId="61C4ECA7" w14:textId="77777777" w:rsidR="000F7CAA" w:rsidRPr="000F0E3E" w:rsidRDefault="000F7CAA" w:rsidP="00EF33F6">
            <w:pPr>
              <w:spacing w:line="360" w:lineRule="auto"/>
              <w:rPr>
                <w:rFonts w:ascii="宋体" w:hAnsi="宋体" w:cs="宋体"/>
                <w:szCs w:val="21"/>
              </w:rPr>
            </w:pPr>
            <w:r w:rsidRPr="000F0E3E">
              <w:rPr>
                <w:rFonts w:ascii="宋体" w:hAnsi="宋体" w:cs="宋体" w:hint="eastAsia"/>
                <w:szCs w:val="21"/>
              </w:rPr>
              <w:t>完全满足磋商文件中</w:t>
            </w:r>
            <w:r w:rsidRPr="000F0E3E">
              <w:rPr>
                <w:rFonts w:ascii="宋体" w:hAnsi="宋体" w:cs="宋体" w:hint="eastAsia"/>
                <w:szCs w:val="21"/>
              </w:rPr>
              <w:t xml:space="preserve"> </w:t>
            </w:r>
            <w:r w:rsidRPr="000F0E3E">
              <w:rPr>
                <w:rFonts w:ascii="宋体" w:hAnsi="宋体" w:cs="宋体" w:hint="eastAsia"/>
                <w:szCs w:val="21"/>
              </w:rPr>
              <w:t>“★”标注的条款</w:t>
            </w:r>
          </w:p>
          <w:p w14:paraId="5AB7AC64" w14:textId="77777777" w:rsidR="000F7CAA" w:rsidRPr="000F0E3E" w:rsidRDefault="000F7CAA" w:rsidP="00EF33F6">
            <w:pPr>
              <w:spacing w:line="360" w:lineRule="auto"/>
              <w:rPr>
                <w:b/>
                <w:szCs w:val="21"/>
              </w:rPr>
            </w:pPr>
            <w:r w:rsidRPr="000F0E3E">
              <w:rPr>
                <w:rFonts w:ascii="宋体" w:hAnsi="宋体" w:cs="宋体" w:hint="eastAsia"/>
                <w:szCs w:val="21"/>
              </w:rPr>
              <w:t>（</w:t>
            </w:r>
            <w:r w:rsidRPr="000F0E3E">
              <w:rPr>
                <w:rFonts w:ascii="宋体" w:eastAsia="宋体" w:hAnsi="宋体" w:cs="宋体" w:hint="eastAsia"/>
                <w:b/>
                <w:szCs w:val="21"/>
              </w:rPr>
              <w:t>若磋商文件发生实质性变动的，本条将针对供应商重新提交的响应文件进行评审）</w:t>
            </w:r>
          </w:p>
        </w:tc>
        <w:tc>
          <w:tcPr>
            <w:tcW w:w="993" w:type="dxa"/>
            <w:vAlign w:val="center"/>
          </w:tcPr>
          <w:p w14:paraId="535D5D7B" w14:textId="77777777" w:rsidR="000F7CAA" w:rsidRPr="000F0E3E" w:rsidRDefault="000F7CAA" w:rsidP="00EF33F6">
            <w:pPr>
              <w:spacing w:line="360" w:lineRule="auto"/>
              <w:jc w:val="center"/>
              <w:rPr>
                <w:rFonts w:ascii="宋体" w:hAnsi="宋体"/>
                <w:szCs w:val="21"/>
              </w:rPr>
            </w:pPr>
          </w:p>
        </w:tc>
      </w:tr>
      <w:tr w:rsidR="000F7CAA" w:rsidRPr="000F0E3E" w14:paraId="0BA411B0" w14:textId="77777777" w:rsidTr="00EF33F6">
        <w:trPr>
          <w:cantSplit/>
          <w:trHeight w:val="567"/>
          <w:jc w:val="center"/>
        </w:trPr>
        <w:tc>
          <w:tcPr>
            <w:tcW w:w="1809" w:type="dxa"/>
            <w:vMerge/>
            <w:vAlign w:val="center"/>
          </w:tcPr>
          <w:p w14:paraId="60614520" w14:textId="77777777" w:rsidR="000F7CAA" w:rsidRPr="000F0E3E" w:rsidRDefault="000F7CAA" w:rsidP="00EF33F6">
            <w:pPr>
              <w:spacing w:line="360" w:lineRule="auto"/>
              <w:jc w:val="center"/>
              <w:rPr>
                <w:rFonts w:ascii="宋体" w:hAnsi="宋体"/>
                <w:b/>
                <w:szCs w:val="21"/>
              </w:rPr>
            </w:pPr>
          </w:p>
        </w:tc>
        <w:tc>
          <w:tcPr>
            <w:tcW w:w="5670" w:type="dxa"/>
            <w:vAlign w:val="center"/>
          </w:tcPr>
          <w:p w14:paraId="0EA5BD10" w14:textId="77777777" w:rsidR="000F7CAA" w:rsidRPr="000F0E3E" w:rsidRDefault="000F7CAA" w:rsidP="00EF33F6">
            <w:pPr>
              <w:spacing w:line="360" w:lineRule="auto"/>
              <w:rPr>
                <w:rFonts w:ascii="宋体" w:hAnsi="宋体"/>
                <w:szCs w:val="21"/>
              </w:rPr>
            </w:pPr>
            <w:r w:rsidRPr="000F0E3E">
              <w:rPr>
                <w:rFonts w:ascii="宋体" w:hAnsi="宋体" w:cs="宋体" w:hint="eastAsia"/>
                <w:szCs w:val="21"/>
              </w:rPr>
              <w:t>未出现有关法律、法规、规章或磋商文件规定的属于响应无效的情形</w:t>
            </w:r>
          </w:p>
        </w:tc>
        <w:tc>
          <w:tcPr>
            <w:tcW w:w="993" w:type="dxa"/>
            <w:vAlign w:val="center"/>
          </w:tcPr>
          <w:p w14:paraId="0752B987" w14:textId="77777777" w:rsidR="000F7CAA" w:rsidRPr="000F0E3E" w:rsidRDefault="000F7CAA" w:rsidP="00EF33F6">
            <w:pPr>
              <w:spacing w:line="360" w:lineRule="auto"/>
              <w:jc w:val="center"/>
              <w:rPr>
                <w:rFonts w:ascii="宋体" w:hAnsi="宋体"/>
                <w:szCs w:val="21"/>
              </w:rPr>
            </w:pPr>
          </w:p>
        </w:tc>
      </w:tr>
      <w:tr w:rsidR="000F7CAA" w:rsidRPr="000F0E3E" w14:paraId="48BA4F67" w14:textId="77777777" w:rsidTr="00EF33F6">
        <w:trPr>
          <w:cantSplit/>
          <w:trHeight w:val="685"/>
          <w:jc w:val="center"/>
        </w:trPr>
        <w:tc>
          <w:tcPr>
            <w:tcW w:w="1809" w:type="dxa"/>
            <w:vAlign w:val="center"/>
          </w:tcPr>
          <w:p w14:paraId="304755C5" w14:textId="77777777" w:rsidR="000F7CAA" w:rsidRPr="000F0E3E" w:rsidRDefault="000F7CAA" w:rsidP="00EF33F6">
            <w:pPr>
              <w:spacing w:line="360" w:lineRule="auto"/>
              <w:jc w:val="center"/>
              <w:rPr>
                <w:rFonts w:ascii="宋体" w:hAnsi="宋体"/>
                <w:szCs w:val="21"/>
              </w:rPr>
            </w:pPr>
            <w:r w:rsidRPr="000F0E3E">
              <w:rPr>
                <w:rFonts w:ascii="宋体" w:hAnsi="宋体" w:hint="eastAsia"/>
                <w:szCs w:val="21"/>
              </w:rPr>
              <w:t>结论</w:t>
            </w:r>
          </w:p>
        </w:tc>
        <w:tc>
          <w:tcPr>
            <w:tcW w:w="5670" w:type="dxa"/>
            <w:vAlign w:val="center"/>
          </w:tcPr>
          <w:p w14:paraId="3BB22F53" w14:textId="77777777" w:rsidR="000F7CAA" w:rsidRPr="000F0E3E" w:rsidRDefault="000F7CAA" w:rsidP="00EF33F6">
            <w:pPr>
              <w:spacing w:line="360" w:lineRule="auto"/>
              <w:jc w:val="center"/>
              <w:rPr>
                <w:rFonts w:ascii="宋体" w:hAnsi="宋体"/>
                <w:szCs w:val="21"/>
              </w:rPr>
            </w:pPr>
            <w:r w:rsidRPr="000F0E3E">
              <w:rPr>
                <w:rFonts w:ascii="宋体" w:hAnsi="宋体" w:hint="eastAsia"/>
                <w:szCs w:val="21"/>
              </w:rPr>
              <w:t>是否实质性响应磋商文件</w:t>
            </w:r>
          </w:p>
          <w:p w14:paraId="3DCE44F1" w14:textId="77777777" w:rsidR="000F7CAA" w:rsidRPr="000F0E3E" w:rsidRDefault="000F7CAA" w:rsidP="00EF33F6">
            <w:pPr>
              <w:spacing w:line="360" w:lineRule="auto"/>
              <w:jc w:val="center"/>
              <w:rPr>
                <w:rFonts w:ascii="宋体" w:hAnsi="宋体"/>
                <w:szCs w:val="21"/>
              </w:rPr>
            </w:pPr>
            <w:r w:rsidRPr="000F0E3E">
              <w:rPr>
                <w:rFonts w:ascii="宋体" w:hAnsi="宋体" w:hint="eastAsia"/>
                <w:szCs w:val="21"/>
              </w:rPr>
              <w:t>（写“是”或“否”）</w:t>
            </w:r>
          </w:p>
        </w:tc>
        <w:tc>
          <w:tcPr>
            <w:tcW w:w="993" w:type="dxa"/>
            <w:vAlign w:val="center"/>
          </w:tcPr>
          <w:p w14:paraId="2D379776" w14:textId="77777777" w:rsidR="000F7CAA" w:rsidRPr="000F0E3E" w:rsidRDefault="000F7CAA" w:rsidP="00EF33F6">
            <w:pPr>
              <w:spacing w:line="360" w:lineRule="auto"/>
              <w:jc w:val="center"/>
              <w:rPr>
                <w:rFonts w:ascii="宋体" w:hAnsi="宋体"/>
                <w:szCs w:val="21"/>
              </w:rPr>
            </w:pPr>
          </w:p>
        </w:tc>
      </w:tr>
    </w:tbl>
    <w:p w14:paraId="2E84EB79" w14:textId="77777777" w:rsidR="000F7CAA" w:rsidRPr="000F0E3E" w:rsidRDefault="000F7CAA" w:rsidP="000F7CAA">
      <w:pPr>
        <w:tabs>
          <w:tab w:val="left" w:pos="720"/>
        </w:tabs>
        <w:snapToGrid w:val="0"/>
        <w:spacing w:line="360" w:lineRule="auto"/>
        <w:rPr>
          <w:rFonts w:ascii="宋体" w:hAnsi="宋体"/>
          <w:szCs w:val="21"/>
        </w:rPr>
      </w:pPr>
    </w:p>
    <w:p w14:paraId="3C4A5E9E" w14:textId="77777777" w:rsidR="000F7CAA" w:rsidRPr="000F0E3E" w:rsidRDefault="000F7CAA" w:rsidP="000F7CAA">
      <w:pPr>
        <w:tabs>
          <w:tab w:val="left" w:pos="720"/>
        </w:tabs>
        <w:snapToGrid w:val="0"/>
        <w:spacing w:line="360" w:lineRule="auto"/>
        <w:rPr>
          <w:rFonts w:ascii="宋体" w:hAnsi="宋体"/>
          <w:szCs w:val="21"/>
        </w:rPr>
      </w:pPr>
      <w:r w:rsidRPr="000F0E3E">
        <w:rPr>
          <w:rFonts w:ascii="宋体" w:hAnsi="宋体" w:hint="eastAsia"/>
          <w:szCs w:val="21"/>
        </w:rPr>
        <w:t>注：</w:t>
      </w:r>
    </w:p>
    <w:p w14:paraId="0C1CAF30" w14:textId="77777777" w:rsidR="000F7CAA" w:rsidRPr="000F0E3E" w:rsidRDefault="000F7CAA" w:rsidP="000F7CAA">
      <w:pPr>
        <w:tabs>
          <w:tab w:val="left" w:pos="720"/>
        </w:tabs>
        <w:snapToGrid w:val="0"/>
        <w:spacing w:line="360" w:lineRule="auto"/>
        <w:ind w:left="360"/>
        <w:rPr>
          <w:rFonts w:ascii="宋体" w:hAnsi="宋体"/>
          <w:szCs w:val="21"/>
        </w:rPr>
      </w:pPr>
      <w:r w:rsidRPr="000F0E3E">
        <w:rPr>
          <w:rFonts w:ascii="宋体" w:hAnsi="宋体" w:cs="宋体" w:hint="eastAsia"/>
          <w:szCs w:val="21"/>
        </w:rPr>
        <w:t>1</w:t>
      </w:r>
      <w:r w:rsidRPr="000F0E3E">
        <w:rPr>
          <w:rFonts w:ascii="宋体" w:hAnsi="宋体" w:cs="宋体" w:hint="eastAsia"/>
          <w:szCs w:val="21"/>
        </w:rPr>
        <w:t>、每一项符合要求的打“√”，对不符合要求的打“×”，并在结论栏中简要说明原因。</w:t>
      </w:r>
    </w:p>
    <w:p w14:paraId="43798B78" w14:textId="77777777" w:rsidR="000F7CAA" w:rsidRDefault="000F7CAA" w:rsidP="000F7CAA">
      <w:pPr>
        <w:pStyle w:val="a3"/>
        <w:spacing w:line="360" w:lineRule="auto"/>
        <w:ind w:left="567"/>
        <w:rPr>
          <w:rFonts w:ascii="Noto Sans CJK JP Medium" w:eastAsiaTheme="minorEastAsia" w:hint="eastAsia"/>
          <w:b/>
        </w:rPr>
      </w:pPr>
      <w:r w:rsidRPr="000F0E3E">
        <w:rPr>
          <w:rFonts w:ascii="宋体" w:hAnsi="宋体" w:hint="eastAsia"/>
          <w:b/>
          <w:szCs w:val="21"/>
          <w:u w:val="single"/>
        </w:rPr>
        <w:t>2</w:t>
      </w:r>
      <w:r w:rsidRPr="000F0E3E">
        <w:rPr>
          <w:rFonts w:ascii="宋体" w:eastAsia="宋体" w:hAnsi="宋体" w:cs="宋体" w:hint="eastAsia"/>
          <w:b/>
          <w:szCs w:val="21"/>
          <w:u w:val="single"/>
        </w:rPr>
        <w:t>、不通过第一阶段审查的供应商，其响应文件作无效处理，不</w:t>
      </w:r>
      <w:proofErr w:type="gramStart"/>
      <w:r w:rsidRPr="000F0E3E">
        <w:rPr>
          <w:rFonts w:ascii="宋体" w:eastAsia="宋体" w:hAnsi="宋体" w:cs="宋体" w:hint="eastAsia"/>
          <w:b/>
          <w:szCs w:val="21"/>
          <w:u w:val="single"/>
        </w:rPr>
        <w:t>进入磋商</w:t>
      </w:r>
      <w:proofErr w:type="gramEnd"/>
      <w:r w:rsidRPr="000F0E3E">
        <w:rPr>
          <w:rFonts w:ascii="宋体" w:eastAsia="宋体" w:hAnsi="宋体" w:cs="宋体" w:hint="eastAsia"/>
          <w:b/>
          <w:szCs w:val="21"/>
          <w:u w:val="single"/>
        </w:rPr>
        <w:t>阶段。</w:t>
      </w:r>
    </w:p>
    <w:p w14:paraId="28E85BED" w14:textId="77777777" w:rsidR="000F7CAA" w:rsidRDefault="000F7CAA">
      <w:pPr>
        <w:pStyle w:val="a3"/>
        <w:spacing w:line="360" w:lineRule="auto"/>
        <w:ind w:left="567"/>
        <w:rPr>
          <w:rFonts w:ascii="Noto Sans CJK JP Medium" w:eastAsiaTheme="minorEastAsia" w:hint="eastAsia"/>
          <w:b/>
        </w:rPr>
      </w:pPr>
    </w:p>
    <w:p w14:paraId="751B6B10" w14:textId="77777777" w:rsidR="000F7CAA" w:rsidRDefault="000F7CAA">
      <w:pPr>
        <w:widowControl/>
        <w:autoSpaceDE/>
        <w:autoSpaceDN/>
        <w:rPr>
          <w:rFonts w:ascii="Noto Sans CJK JP Medium" w:eastAsiaTheme="minorEastAsia" w:hint="eastAsia"/>
          <w:b/>
          <w:sz w:val="24"/>
          <w:szCs w:val="24"/>
        </w:rPr>
      </w:pPr>
      <w:r>
        <w:rPr>
          <w:rFonts w:ascii="Noto Sans CJK JP Medium" w:eastAsiaTheme="minorEastAsia" w:hint="eastAsia"/>
          <w:b/>
        </w:rPr>
        <w:br w:type="page"/>
      </w:r>
    </w:p>
    <w:p w14:paraId="37E72818" w14:textId="77777777" w:rsidR="00AD4F0B" w:rsidRDefault="00B97581">
      <w:pPr>
        <w:pStyle w:val="a3"/>
        <w:spacing w:line="360" w:lineRule="auto"/>
        <w:ind w:left="567"/>
        <w:rPr>
          <w:rFonts w:ascii="Noto Sans CJK JP Medium" w:eastAsia="Noto Sans CJK JP Medium"/>
          <w:b/>
        </w:rPr>
      </w:pPr>
      <w:r>
        <w:rPr>
          <w:rFonts w:ascii="Noto Sans CJK JP Medium" w:eastAsia="Noto Sans CJK JP Medium" w:hint="eastAsia"/>
          <w:b/>
        </w:rPr>
        <w:lastRenderedPageBreak/>
        <w:t xml:space="preserve">附表 </w:t>
      </w:r>
      <w:r w:rsidR="000F7CAA">
        <w:rPr>
          <w:rFonts w:ascii="Noto Sans CJK JP Medium" w:eastAsiaTheme="minorEastAsia" w:hint="eastAsia"/>
          <w:b/>
        </w:rPr>
        <w:t xml:space="preserve">2 </w:t>
      </w:r>
      <w:r>
        <w:rPr>
          <w:rFonts w:ascii="Noto Sans CJK JP Medium" w:eastAsia="Noto Sans CJK JP Medium" w:hint="eastAsia"/>
          <w:b/>
        </w:rPr>
        <w:t>技术响应性评审表</w:t>
      </w:r>
    </w:p>
    <w:p w14:paraId="4430E717" w14:textId="4902688D" w:rsidR="00AD4F0B" w:rsidRDefault="00B97581">
      <w:pPr>
        <w:pStyle w:val="a3"/>
        <w:spacing w:before="8" w:line="360" w:lineRule="auto"/>
        <w:ind w:left="567" w:right="631"/>
      </w:pPr>
      <w:r>
        <w:rPr>
          <w:spacing w:val="-7"/>
        </w:rPr>
        <w:t>项目名称：</w:t>
      </w:r>
      <w:r w:rsidR="00161267">
        <w:rPr>
          <w:rFonts w:ascii="宋体" w:eastAsia="宋体" w:hAnsi="宋体" w:cs="宋体" w:hint="eastAsia"/>
          <w:szCs w:val="21"/>
        </w:rPr>
        <w:t>中华人民共和国第一届职业技能大赛烹饪（西餐）</w:t>
      </w:r>
      <w:proofErr w:type="gramStart"/>
      <w:r w:rsidR="00161267">
        <w:rPr>
          <w:rFonts w:ascii="宋体" w:eastAsia="宋体" w:hAnsi="宋体" w:cs="宋体" w:hint="eastAsia"/>
          <w:szCs w:val="21"/>
        </w:rPr>
        <w:t>世</w:t>
      </w:r>
      <w:proofErr w:type="gramEnd"/>
      <w:r w:rsidR="00161267">
        <w:rPr>
          <w:rFonts w:ascii="宋体" w:eastAsia="宋体" w:hAnsi="宋体" w:cs="宋体" w:hint="eastAsia"/>
          <w:szCs w:val="21"/>
        </w:rPr>
        <w:t>赛选拔项目</w:t>
      </w:r>
    </w:p>
    <w:p w14:paraId="231E304E" w14:textId="74FF1A06" w:rsidR="00AD4F0B" w:rsidRDefault="00B97581">
      <w:pPr>
        <w:pStyle w:val="a3"/>
        <w:tabs>
          <w:tab w:val="left" w:pos="5966"/>
        </w:tabs>
        <w:spacing w:line="360" w:lineRule="auto"/>
        <w:ind w:left="567"/>
      </w:pPr>
      <w:r>
        <w:t>招标编号：</w:t>
      </w:r>
      <w:r w:rsidR="00161267">
        <w:t>GDKX202009029</w:t>
      </w:r>
      <w:r>
        <w:tab/>
        <w:t>日期</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418"/>
        <w:gridCol w:w="850"/>
        <w:gridCol w:w="6689"/>
      </w:tblGrid>
      <w:tr w:rsidR="00AD4F0B" w14:paraId="4219BAE7" w14:textId="77777777">
        <w:trPr>
          <w:trHeight w:val="533"/>
        </w:trPr>
        <w:tc>
          <w:tcPr>
            <w:tcW w:w="810" w:type="dxa"/>
            <w:shd w:val="clear" w:color="auto" w:fill="D9D9D9"/>
          </w:tcPr>
          <w:p w14:paraId="582FD6BC" w14:textId="77777777" w:rsidR="00AD4F0B" w:rsidRDefault="00B97581">
            <w:pPr>
              <w:pStyle w:val="TableParagraph"/>
              <w:spacing w:before="28" w:line="485" w:lineRule="exact"/>
              <w:ind w:left="144" w:right="135"/>
              <w:jc w:val="center"/>
              <w:rPr>
                <w:rFonts w:ascii="Noto Sans CJK JP Medium" w:eastAsia="Noto Sans CJK JP Medium"/>
                <w:b/>
                <w:sz w:val="24"/>
              </w:rPr>
            </w:pPr>
            <w:r>
              <w:rPr>
                <w:rFonts w:ascii="Noto Sans CJK JP Medium" w:eastAsia="Noto Sans CJK JP Medium" w:hint="eastAsia"/>
                <w:b/>
                <w:sz w:val="24"/>
              </w:rPr>
              <w:t>序号</w:t>
            </w:r>
          </w:p>
        </w:tc>
        <w:tc>
          <w:tcPr>
            <w:tcW w:w="1418" w:type="dxa"/>
            <w:shd w:val="clear" w:color="auto" w:fill="D9D9D9"/>
          </w:tcPr>
          <w:p w14:paraId="3E4DBF31" w14:textId="77777777" w:rsidR="00AD4F0B" w:rsidRDefault="00B97581">
            <w:pPr>
              <w:pStyle w:val="TableParagraph"/>
              <w:spacing w:before="28" w:line="485" w:lineRule="exact"/>
              <w:ind w:left="228"/>
              <w:rPr>
                <w:rFonts w:ascii="Noto Sans CJK JP Medium" w:eastAsia="Noto Sans CJK JP Medium"/>
                <w:b/>
                <w:sz w:val="24"/>
              </w:rPr>
            </w:pPr>
            <w:r>
              <w:rPr>
                <w:rFonts w:ascii="Noto Sans CJK JP Medium" w:eastAsia="Noto Sans CJK JP Medium" w:hint="eastAsia"/>
                <w:b/>
                <w:sz w:val="24"/>
              </w:rPr>
              <w:t>评审项目</w:t>
            </w:r>
          </w:p>
        </w:tc>
        <w:tc>
          <w:tcPr>
            <w:tcW w:w="850" w:type="dxa"/>
            <w:shd w:val="clear" w:color="auto" w:fill="D9D9D9"/>
          </w:tcPr>
          <w:p w14:paraId="47AC8CEC" w14:textId="77777777" w:rsidR="00AD4F0B" w:rsidRDefault="00B97581">
            <w:pPr>
              <w:pStyle w:val="TableParagraph"/>
              <w:spacing w:before="28" w:line="485" w:lineRule="exact"/>
              <w:ind w:left="185"/>
              <w:rPr>
                <w:rFonts w:ascii="Noto Sans CJK JP Medium" w:eastAsia="Noto Sans CJK JP Medium"/>
                <w:b/>
                <w:sz w:val="24"/>
              </w:rPr>
            </w:pPr>
            <w:r>
              <w:rPr>
                <w:rFonts w:ascii="Noto Sans CJK JP Medium" w:eastAsia="Noto Sans CJK JP Medium" w:hint="eastAsia"/>
                <w:b/>
                <w:sz w:val="24"/>
              </w:rPr>
              <w:t>分值</w:t>
            </w:r>
          </w:p>
        </w:tc>
        <w:tc>
          <w:tcPr>
            <w:tcW w:w="6689" w:type="dxa"/>
            <w:shd w:val="clear" w:color="auto" w:fill="D9D9D9"/>
          </w:tcPr>
          <w:p w14:paraId="41A71692" w14:textId="77777777" w:rsidR="00AD4F0B" w:rsidRDefault="00B97581">
            <w:pPr>
              <w:pStyle w:val="TableParagraph"/>
              <w:spacing w:before="28" w:line="485" w:lineRule="exact"/>
              <w:ind w:left="2844" w:right="2834"/>
              <w:jc w:val="center"/>
              <w:rPr>
                <w:rFonts w:ascii="Noto Sans CJK JP Medium" w:eastAsia="Noto Sans CJK JP Medium"/>
                <w:b/>
                <w:sz w:val="24"/>
              </w:rPr>
            </w:pPr>
            <w:r>
              <w:rPr>
                <w:rFonts w:ascii="Noto Sans CJK JP Medium" w:eastAsia="Noto Sans CJK JP Medium" w:hint="eastAsia"/>
                <w:b/>
                <w:sz w:val="24"/>
              </w:rPr>
              <w:t>评分范围</w:t>
            </w:r>
          </w:p>
        </w:tc>
      </w:tr>
      <w:tr w:rsidR="00AD4F0B" w14:paraId="76CDD791" w14:textId="77777777">
        <w:trPr>
          <w:trHeight w:val="1257"/>
        </w:trPr>
        <w:tc>
          <w:tcPr>
            <w:tcW w:w="810" w:type="dxa"/>
            <w:vAlign w:val="center"/>
          </w:tcPr>
          <w:p w14:paraId="7023FDEA" w14:textId="77777777" w:rsidR="00AD4F0B" w:rsidRDefault="00B97581">
            <w:pPr>
              <w:pStyle w:val="TableParagraph"/>
              <w:ind w:right="22"/>
              <w:jc w:val="center"/>
              <w:rPr>
                <w:sz w:val="21"/>
              </w:rPr>
            </w:pPr>
            <w:r>
              <w:rPr>
                <w:w w:val="81"/>
                <w:sz w:val="21"/>
              </w:rPr>
              <w:t>1</w:t>
            </w:r>
          </w:p>
        </w:tc>
        <w:tc>
          <w:tcPr>
            <w:tcW w:w="1418" w:type="dxa"/>
            <w:vAlign w:val="center"/>
          </w:tcPr>
          <w:p w14:paraId="2FD0FD95" w14:textId="77777777" w:rsidR="00AD4F0B" w:rsidRDefault="00AD4F0B">
            <w:pPr>
              <w:pStyle w:val="TableParagraph"/>
              <w:spacing w:before="3"/>
              <w:jc w:val="center"/>
              <w:rPr>
                <w:sz w:val="11"/>
              </w:rPr>
            </w:pPr>
          </w:p>
          <w:p w14:paraId="7F9D1577" w14:textId="77777777" w:rsidR="00AD4F0B" w:rsidRDefault="00B97581">
            <w:pPr>
              <w:pStyle w:val="TableParagraph"/>
              <w:spacing w:line="360" w:lineRule="auto"/>
              <w:ind w:left="380" w:right="187" w:hanging="210"/>
              <w:jc w:val="center"/>
              <w:rPr>
                <w:rFonts w:eastAsiaTheme="minorEastAsia" w:hint="eastAsia"/>
                <w:position w:val="-6"/>
                <w:sz w:val="21"/>
              </w:rPr>
            </w:pPr>
            <w:r>
              <w:rPr>
                <w:position w:val="-6"/>
                <w:sz w:val="21"/>
              </w:rPr>
              <w:t>技术参数响</w:t>
            </w:r>
          </w:p>
          <w:p w14:paraId="484D7C5A" w14:textId="77777777" w:rsidR="00AD4F0B" w:rsidRDefault="00B97581">
            <w:pPr>
              <w:pStyle w:val="TableParagraph"/>
              <w:spacing w:line="360" w:lineRule="auto"/>
              <w:ind w:left="380" w:right="187" w:hanging="210"/>
              <w:jc w:val="center"/>
              <w:rPr>
                <w:position w:val="-6"/>
                <w:sz w:val="21"/>
              </w:rPr>
            </w:pPr>
            <w:proofErr w:type="gramStart"/>
            <w:r>
              <w:rPr>
                <w:position w:val="-6"/>
                <w:sz w:val="21"/>
              </w:rPr>
              <w:t>应程度</w:t>
            </w:r>
            <w:proofErr w:type="gramEnd"/>
          </w:p>
        </w:tc>
        <w:tc>
          <w:tcPr>
            <w:tcW w:w="850" w:type="dxa"/>
            <w:vAlign w:val="center"/>
          </w:tcPr>
          <w:p w14:paraId="5FA867ED" w14:textId="77777777" w:rsidR="00AD4F0B" w:rsidRDefault="00B97581">
            <w:pPr>
              <w:pStyle w:val="TableParagraph"/>
              <w:ind w:left="197"/>
              <w:rPr>
                <w:sz w:val="21"/>
              </w:rPr>
            </w:pPr>
            <w:r>
              <w:rPr>
                <w:sz w:val="21"/>
              </w:rPr>
              <w:t>20分</w:t>
            </w:r>
          </w:p>
        </w:tc>
        <w:tc>
          <w:tcPr>
            <w:tcW w:w="6689" w:type="dxa"/>
          </w:tcPr>
          <w:p w14:paraId="5AA7EA21" w14:textId="77777777" w:rsidR="00AD4F0B" w:rsidRDefault="00B97581" w:rsidP="005D4809">
            <w:pPr>
              <w:pStyle w:val="TableParagraph"/>
              <w:spacing w:before="78" w:line="360" w:lineRule="auto"/>
              <w:ind w:left="108" w:right="130"/>
              <w:jc w:val="both"/>
              <w:rPr>
                <w:sz w:val="21"/>
              </w:rPr>
            </w:pPr>
            <w:r>
              <w:rPr>
                <w:spacing w:val="-5"/>
                <w:sz w:val="21"/>
              </w:rPr>
              <w:t>根据投标人对遴选文件的技术响应情况进行评分，设备的技术参数规格</w:t>
            </w:r>
            <w:proofErr w:type="gramStart"/>
            <w:r>
              <w:rPr>
                <w:spacing w:val="-5"/>
                <w:sz w:val="21"/>
              </w:rPr>
              <w:t>完全响应</w:t>
            </w:r>
            <w:proofErr w:type="gramEnd"/>
            <w:r>
              <w:rPr>
                <w:spacing w:val="-5"/>
                <w:sz w:val="21"/>
              </w:rPr>
              <w:t>遴选文件要求的得20分，其它参数不满足遴选文件要求的，每项扣1分，扣完为止。</w:t>
            </w:r>
          </w:p>
        </w:tc>
      </w:tr>
      <w:tr w:rsidR="00B56A98" w14:paraId="1EAC75CB" w14:textId="77777777">
        <w:trPr>
          <w:trHeight w:val="1830"/>
        </w:trPr>
        <w:tc>
          <w:tcPr>
            <w:tcW w:w="810" w:type="dxa"/>
            <w:vAlign w:val="center"/>
          </w:tcPr>
          <w:p w14:paraId="51D3BEE0" w14:textId="77777777" w:rsidR="00B56A98" w:rsidRDefault="00B56A98" w:rsidP="00B56A98">
            <w:pPr>
              <w:pStyle w:val="TableParagraph"/>
              <w:ind w:right="22"/>
              <w:jc w:val="center"/>
              <w:rPr>
                <w:sz w:val="21"/>
              </w:rPr>
            </w:pPr>
            <w:r>
              <w:rPr>
                <w:w w:val="81"/>
                <w:sz w:val="21"/>
              </w:rPr>
              <w:t>2</w:t>
            </w:r>
          </w:p>
        </w:tc>
        <w:tc>
          <w:tcPr>
            <w:tcW w:w="1418" w:type="dxa"/>
            <w:vAlign w:val="center"/>
          </w:tcPr>
          <w:p w14:paraId="434E721D" w14:textId="77777777" w:rsidR="00B56A98" w:rsidRDefault="00B56A98" w:rsidP="00B56A98">
            <w:pPr>
              <w:pStyle w:val="TableParagraph"/>
              <w:spacing w:before="1"/>
              <w:jc w:val="center"/>
              <w:rPr>
                <w:sz w:val="13"/>
              </w:rPr>
            </w:pPr>
          </w:p>
          <w:p w14:paraId="337C9B1A" w14:textId="77777777" w:rsidR="00B56A98" w:rsidRDefault="00B56A98" w:rsidP="00B56A98">
            <w:pPr>
              <w:pStyle w:val="TableParagraph"/>
              <w:spacing w:line="360" w:lineRule="auto"/>
              <w:ind w:left="108" w:right="130" w:firstLine="62"/>
              <w:jc w:val="center"/>
              <w:rPr>
                <w:position w:val="-6"/>
                <w:sz w:val="21"/>
              </w:rPr>
            </w:pPr>
            <w:r>
              <w:rPr>
                <w:rFonts w:ascii="宋体" w:eastAsia="宋体" w:hAnsi="宋体" w:cs="宋体" w:hint="eastAsia"/>
                <w:position w:val="-6"/>
                <w:sz w:val="21"/>
              </w:rPr>
              <w:t>投标人所投设备的标准</w:t>
            </w:r>
            <w:r>
              <w:rPr>
                <w:rFonts w:ascii="宋体" w:eastAsia="宋体" w:hAnsi="宋体" w:cs="宋体" w:hint="eastAsia"/>
                <w:spacing w:val="-19"/>
                <w:position w:val="-6"/>
                <w:sz w:val="21"/>
              </w:rPr>
              <w:t>性、实用性与</w:t>
            </w:r>
            <w:r>
              <w:rPr>
                <w:rFonts w:ascii="宋体" w:eastAsia="宋体" w:hAnsi="宋体" w:cs="宋体" w:hint="eastAsia"/>
                <w:position w:val="-6"/>
                <w:sz w:val="21"/>
              </w:rPr>
              <w:t>先进性情况</w:t>
            </w:r>
          </w:p>
        </w:tc>
        <w:tc>
          <w:tcPr>
            <w:tcW w:w="850" w:type="dxa"/>
            <w:vAlign w:val="center"/>
          </w:tcPr>
          <w:p w14:paraId="7B112C1B" w14:textId="77777777" w:rsidR="00B56A98" w:rsidRPr="00B56A98" w:rsidRDefault="00B56A98" w:rsidP="00B56A98">
            <w:pPr>
              <w:pStyle w:val="TableParagraph"/>
              <w:spacing w:before="78" w:line="360" w:lineRule="auto"/>
              <w:ind w:left="108" w:right="130"/>
              <w:jc w:val="both"/>
              <w:rPr>
                <w:rFonts w:ascii="宋体" w:eastAsia="宋体" w:hAnsi="宋体" w:cs="宋体"/>
                <w:spacing w:val="-5"/>
                <w:sz w:val="21"/>
              </w:rPr>
            </w:pPr>
            <w:r w:rsidRPr="00B56A98">
              <w:rPr>
                <w:rFonts w:ascii="宋体" w:eastAsia="宋体" w:hAnsi="宋体" w:cs="宋体"/>
                <w:spacing w:val="-5"/>
                <w:sz w:val="21"/>
              </w:rPr>
              <w:t>10</w:t>
            </w:r>
            <w:r w:rsidRPr="00B56A98">
              <w:rPr>
                <w:rFonts w:ascii="宋体" w:eastAsia="宋体" w:hAnsi="宋体" w:cs="宋体" w:hint="eastAsia"/>
                <w:spacing w:val="-5"/>
                <w:sz w:val="21"/>
              </w:rPr>
              <w:t>分</w:t>
            </w:r>
          </w:p>
        </w:tc>
        <w:tc>
          <w:tcPr>
            <w:tcW w:w="6689" w:type="dxa"/>
          </w:tcPr>
          <w:p w14:paraId="1D5E9405" w14:textId="77777777" w:rsidR="00B56A98" w:rsidRPr="00B56A98" w:rsidRDefault="00B56A98" w:rsidP="00B56A98">
            <w:pPr>
              <w:spacing w:before="78" w:line="360" w:lineRule="auto"/>
              <w:ind w:left="108" w:right="130"/>
              <w:jc w:val="both"/>
              <w:rPr>
                <w:rFonts w:ascii="宋体" w:eastAsia="宋体" w:hAnsi="宋体" w:cs="宋体"/>
                <w:spacing w:val="-5"/>
                <w:sz w:val="21"/>
              </w:rPr>
            </w:pPr>
            <w:r w:rsidRPr="00B56A98">
              <w:rPr>
                <w:rFonts w:ascii="宋体" w:eastAsia="宋体" w:hAnsi="宋体" w:cs="宋体" w:hint="eastAsia"/>
                <w:spacing w:val="-5"/>
                <w:sz w:val="21"/>
              </w:rPr>
              <w:t>投标人所投设备的标准性、实用性与先进性等各方面进行横向对比：</w:t>
            </w:r>
            <w:r w:rsidRPr="00B56A98">
              <w:rPr>
                <w:rFonts w:ascii="宋体" w:eastAsia="宋体" w:hAnsi="宋体" w:cs="宋体"/>
                <w:spacing w:val="-5"/>
                <w:sz w:val="21"/>
              </w:rPr>
              <w:t xml:space="preserve">   </w:t>
            </w:r>
            <w:r w:rsidRPr="00B56A98">
              <w:rPr>
                <w:rFonts w:ascii="宋体" w:eastAsia="宋体" w:hAnsi="宋体" w:cs="宋体" w:hint="eastAsia"/>
                <w:spacing w:val="-5"/>
                <w:sz w:val="21"/>
              </w:rPr>
              <w:t>所投设备符合行业标准性、实用性强、较先进：得</w:t>
            </w:r>
            <w:r w:rsidRPr="00B56A98">
              <w:rPr>
                <w:rFonts w:ascii="宋体" w:eastAsia="宋体" w:hAnsi="宋体" w:cs="宋体"/>
                <w:spacing w:val="-5"/>
                <w:sz w:val="21"/>
              </w:rPr>
              <w:t>6-10</w:t>
            </w:r>
            <w:r w:rsidRPr="00B56A98">
              <w:rPr>
                <w:rFonts w:ascii="宋体" w:eastAsia="宋体" w:hAnsi="宋体" w:cs="宋体" w:hint="eastAsia"/>
                <w:spacing w:val="-5"/>
                <w:sz w:val="21"/>
              </w:rPr>
              <w:t>分；</w:t>
            </w:r>
          </w:p>
          <w:p w14:paraId="2947278C" w14:textId="77777777" w:rsidR="00B56A98" w:rsidRPr="00B56A98" w:rsidRDefault="00B56A98" w:rsidP="00B56A98">
            <w:pPr>
              <w:spacing w:before="78" w:line="360" w:lineRule="auto"/>
              <w:ind w:left="108" w:right="130"/>
              <w:jc w:val="both"/>
              <w:rPr>
                <w:rFonts w:ascii="宋体" w:eastAsia="宋体" w:hAnsi="宋体" w:cs="宋体"/>
                <w:spacing w:val="-5"/>
                <w:sz w:val="21"/>
              </w:rPr>
            </w:pPr>
            <w:r w:rsidRPr="00B56A98">
              <w:rPr>
                <w:rFonts w:ascii="宋体" w:eastAsia="宋体" w:hAnsi="宋体" w:cs="宋体" w:hint="eastAsia"/>
                <w:spacing w:val="-5"/>
                <w:sz w:val="21"/>
              </w:rPr>
              <w:t>所投设备基本符合行业标准性、实用性较强、较先进：得</w:t>
            </w:r>
            <w:r w:rsidRPr="00B56A98">
              <w:rPr>
                <w:rFonts w:ascii="宋体" w:eastAsia="宋体" w:hAnsi="宋体" w:cs="宋体"/>
                <w:spacing w:val="-5"/>
                <w:sz w:val="21"/>
              </w:rPr>
              <w:t>2-6</w:t>
            </w:r>
            <w:r w:rsidRPr="00B56A98">
              <w:rPr>
                <w:rFonts w:ascii="宋体" w:eastAsia="宋体" w:hAnsi="宋体" w:cs="宋体" w:hint="eastAsia"/>
                <w:spacing w:val="-5"/>
                <w:sz w:val="21"/>
              </w:rPr>
              <w:t>分；</w:t>
            </w:r>
            <w:r w:rsidRPr="00B56A98">
              <w:rPr>
                <w:rFonts w:ascii="宋体" w:eastAsia="宋体" w:hAnsi="宋体" w:cs="宋体"/>
                <w:spacing w:val="-5"/>
                <w:sz w:val="21"/>
              </w:rPr>
              <w:t xml:space="preserve">  </w:t>
            </w:r>
          </w:p>
          <w:p w14:paraId="0264CC4D" w14:textId="77777777" w:rsidR="00B56A98" w:rsidRPr="00B56A98" w:rsidRDefault="00B56A98" w:rsidP="00B56A98">
            <w:pPr>
              <w:spacing w:before="78" w:line="360" w:lineRule="auto"/>
              <w:ind w:left="108" w:right="130"/>
              <w:jc w:val="both"/>
              <w:rPr>
                <w:rFonts w:ascii="宋体" w:eastAsia="宋体" w:hAnsi="宋体" w:cs="宋体"/>
                <w:spacing w:val="-5"/>
                <w:sz w:val="21"/>
              </w:rPr>
            </w:pPr>
            <w:r w:rsidRPr="00B56A98">
              <w:rPr>
                <w:rFonts w:ascii="宋体" w:eastAsia="宋体" w:hAnsi="宋体" w:cs="宋体" w:hint="eastAsia"/>
                <w:spacing w:val="-5"/>
                <w:sz w:val="21"/>
              </w:rPr>
              <w:t>所投设备不符合行业标准性、实用性不强，不先进：得</w:t>
            </w:r>
            <w:r w:rsidRPr="00B56A98">
              <w:rPr>
                <w:rFonts w:ascii="宋体" w:eastAsia="宋体" w:hAnsi="宋体" w:cs="宋体"/>
                <w:spacing w:val="-5"/>
                <w:sz w:val="21"/>
              </w:rPr>
              <w:t>0-2</w:t>
            </w:r>
            <w:r w:rsidRPr="00B56A98">
              <w:rPr>
                <w:rFonts w:ascii="宋体" w:eastAsia="宋体" w:hAnsi="宋体" w:cs="宋体" w:hint="eastAsia"/>
                <w:spacing w:val="-5"/>
                <w:sz w:val="21"/>
              </w:rPr>
              <w:t xml:space="preserve">分；    </w:t>
            </w:r>
            <w:r w:rsidRPr="00B56A98">
              <w:rPr>
                <w:rFonts w:ascii="宋体" w:eastAsia="宋体" w:hAnsi="宋体" w:cs="宋体"/>
                <w:spacing w:val="-5"/>
                <w:sz w:val="21"/>
              </w:rPr>
              <w:t xml:space="preserve"> </w:t>
            </w:r>
          </w:p>
          <w:p w14:paraId="71D1F4E2" w14:textId="29C4EA7F" w:rsidR="00B56A98" w:rsidRPr="00B56A98" w:rsidRDefault="00B56A98" w:rsidP="00B56A98">
            <w:pPr>
              <w:pStyle w:val="TableParagraph"/>
              <w:spacing w:before="78" w:line="360" w:lineRule="auto"/>
              <w:ind w:left="108" w:right="130"/>
              <w:jc w:val="both"/>
              <w:rPr>
                <w:rFonts w:ascii="宋体" w:eastAsia="宋体" w:hAnsi="宋体" w:cs="宋体"/>
                <w:spacing w:val="-5"/>
                <w:sz w:val="21"/>
              </w:rPr>
            </w:pPr>
            <w:proofErr w:type="gramStart"/>
            <w:r w:rsidRPr="00B56A98">
              <w:rPr>
                <w:rFonts w:ascii="宋体" w:eastAsia="宋体" w:hAnsi="宋体" w:cs="宋体" w:hint="eastAsia"/>
                <w:spacing w:val="-5"/>
                <w:sz w:val="21"/>
              </w:rPr>
              <w:t>无提供</w:t>
            </w:r>
            <w:proofErr w:type="gramEnd"/>
            <w:r w:rsidRPr="00B56A98">
              <w:rPr>
                <w:rFonts w:ascii="宋体" w:eastAsia="宋体" w:hAnsi="宋体" w:cs="宋体" w:hint="eastAsia"/>
                <w:spacing w:val="-5"/>
                <w:sz w:val="21"/>
              </w:rPr>
              <w:t>设备标准：得</w:t>
            </w:r>
            <w:r w:rsidRPr="00B56A98">
              <w:rPr>
                <w:rFonts w:ascii="宋体" w:eastAsia="宋体" w:hAnsi="宋体" w:cs="宋体"/>
                <w:spacing w:val="-5"/>
                <w:sz w:val="21"/>
              </w:rPr>
              <w:t>0</w:t>
            </w:r>
            <w:r w:rsidRPr="00B56A98">
              <w:rPr>
                <w:rFonts w:ascii="宋体" w:eastAsia="宋体" w:hAnsi="宋体" w:cs="宋体" w:hint="eastAsia"/>
                <w:spacing w:val="-5"/>
                <w:sz w:val="21"/>
              </w:rPr>
              <w:t>分。</w:t>
            </w:r>
          </w:p>
        </w:tc>
      </w:tr>
      <w:tr w:rsidR="00B56A98" w14:paraId="22B7DB6E" w14:textId="77777777">
        <w:trPr>
          <w:trHeight w:val="2827"/>
        </w:trPr>
        <w:tc>
          <w:tcPr>
            <w:tcW w:w="810" w:type="dxa"/>
            <w:vAlign w:val="center"/>
          </w:tcPr>
          <w:p w14:paraId="592FB19B" w14:textId="77777777" w:rsidR="00B56A98" w:rsidRDefault="00B56A98" w:rsidP="00B56A98">
            <w:pPr>
              <w:pStyle w:val="TableParagraph"/>
              <w:ind w:right="22" w:firstLineChars="200" w:firstLine="400"/>
              <w:rPr>
                <w:rFonts w:eastAsiaTheme="minorEastAsia" w:hint="eastAsia"/>
                <w:sz w:val="21"/>
              </w:rPr>
            </w:pPr>
            <w:r>
              <w:rPr>
                <w:rFonts w:asciiTheme="minorEastAsia" w:eastAsiaTheme="minorEastAsia" w:hAnsiTheme="minorEastAsia" w:hint="eastAsia"/>
                <w:sz w:val="20"/>
              </w:rPr>
              <w:t>3</w:t>
            </w:r>
          </w:p>
        </w:tc>
        <w:tc>
          <w:tcPr>
            <w:tcW w:w="1418" w:type="dxa"/>
            <w:vAlign w:val="center"/>
          </w:tcPr>
          <w:p w14:paraId="15BD5E61" w14:textId="77777777" w:rsidR="00B56A98" w:rsidRDefault="00B56A98" w:rsidP="00B56A98">
            <w:pPr>
              <w:pStyle w:val="TableParagraph"/>
              <w:spacing w:line="360" w:lineRule="auto"/>
              <w:ind w:left="168" w:right="188"/>
              <w:jc w:val="center"/>
              <w:rPr>
                <w:sz w:val="21"/>
              </w:rPr>
            </w:pPr>
            <w:r>
              <w:rPr>
                <w:rFonts w:ascii="宋体" w:eastAsia="宋体" w:hAnsi="宋体" w:cs="宋体" w:hint="eastAsia"/>
                <w:sz w:val="21"/>
              </w:rPr>
              <w:t>投标人在世界技能竞赛及全国</w:t>
            </w:r>
            <w:proofErr w:type="gramStart"/>
            <w:r>
              <w:rPr>
                <w:rFonts w:ascii="宋体" w:eastAsia="宋体" w:hAnsi="宋体" w:cs="宋体" w:hint="eastAsia"/>
                <w:sz w:val="21"/>
              </w:rPr>
              <w:t>行业赛</w:t>
            </w:r>
            <w:proofErr w:type="gramEnd"/>
            <w:r>
              <w:rPr>
                <w:rFonts w:ascii="宋体" w:eastAsia="宋体" w:hAnsi="宋体" w:cs="宋体" w:hint="eastAsia"/>
                <w:sz w:val="21"/>
              </w:rPr>
              <w:t>中的产品应用经验</w:t>
            </w:r>
          </w:p>
        </w:tc>
        <w:tc>
          <w:tcPr>
            <w:tcW w:w="850" w:type="dxa"/>
            <w:vAlign w:val="center"/>
          </w:tcPr>
          <w:p w14:paraId="1CDA6544" w14:textId="77777777" w:rsidR="00B56A98" w:rsidRDefault="00B56A98" w:rsidP="00B56A98">
            <w:pPr>
              <w:pStyle w:val="TableParagraph"/>
              <w:ind w:left="197"/>
              <w:jc w:val="center"/>
              <w:rPr>
                <w:spacing w:val="-5"/>
                <w:sz w:val="21"/>
              </w:rPr>
            </w:pPr>
            <w:r>
              <w:rPr>
                <w:spacing w:val="-5"/>
                <w:sz w:val="21"/>
              </w:rPr>
              <w:t>30</w:t>
            </w:r>
            <w:r>
              <w:rPr>
                <w:rFonts w:ascii="宋体" w:eastAsia="宋体" w:hAnsi="宋体" w:cs="宋体" w:hint="eastAsia"/>
                <w:spacing w:val="-5"/>
                <w:sz w:val="21"/>
              </w:rPr>
              <w:t>分</w:t>
            </w:r>
          </w:p>
        </w:tc>
        <w:tc>
          <w:tcPr>
            <w:tcW w:w="6689" w:type="dxa"/>
          </w:tcPr>
          <w:p w14:paraId="197F46DA" w14:textId="77777777" w:rsidR="00B56A98" w:rsidRPr="00B56A98" w:rsidRDefault="00B56A98" w:rsidP="00B56A98">
            <w:pPr>
              <w:spacing w:before="144" w:line="336" w:lineRule="auto"/>
              <w:ind w:left="108" w:right="130"/>
              <w:rPr>
                <w:spacing w:val="-5"/>
                <w:sz w:val="21"/>
              </w:rPr>
            </w:pPr>
            <w:r w:rsidRPr="00B56A98">
              <w:rPr>
                <w:rFonts w:ascii="宋体" w:eastAsia="宋体" w:hAnsi="宋体" w:cs="宋体" w:hint="eastAsia"/>
                <w:spacing w:val="-5"/>
                <w:sz w:val="21"/>
              </w:rPr>
              <w:t>投标人在世界技能竞赛（含省级或以上的选拔赛）及全国</w:t>
            </w:r>
            <w:proofErr w:type="gramStart"/>
            <w:r w:rsidRPr="00B56A98">
              <w:rPr>
                <w:rFonts w:ascii="宋体" w:eastAsia="宋体" w:hAnsi="宋体" w:cs="宋体" w:hint="eastAsia"/>
                <w:spacing w:val="-5"/>
                <w:sz w:val="21"/>
              </w:rPr>
              <w:t>行业赛</w:t>
            </w:r>
            <w:proofErr w:type="gramEnd"/>
            <w:r w:rsidRPr="00B56A98">
              <w:rPr>
                <w:rFonts w:ascii="宋体" w:eastAsia="宋体" w:hAnsi="宋体" w:cs="宋体" w:hint="eastAsia"/>
                <w:spacing w:val="-5"/>
                <w:sz w:val="21"/>
              </w:rPr>
              <w:t>中的产</w:t>
            </w:r>
            <w:r w:rsidRPr="00B56A98">
              <w:rPr>
                <w:spacing w:val="-5"/>
                <w:sz w:val="21"/>
              </w:rPr>
              <w:t xml:space="preserve">   </w:t>
            </w:r>
            <w:proofErr w:type="gramStart"/>
            <w:r w:rsidRPr="00B56A98">
              <w:rPr>
                <w:rFonts w:ascii="宋体" w:eastAsia="宋体" w:hAnsi="宋体" w:cs="宋体" w:hint="eastAsia"/>
                <w:spacing w:val="-5"/>
                <w:sz w:val="21"/>
              </w:rPr>
              <w:t>品应用</w:t>
            </w:r>
            <w:proofErr w:type="gramEnd"/>
            <w:r w:rsidRPr="00B56A98">
              <w:rPr>
                <w:rFonts w:ascii="宋体" w:eastAsia="宋体" w:hAnsi="宋体" w:cs="宋体" w:hint="eastAsia"/>
                <w:spacing w:val="-5"/>
                <w:sz w:val="21"/>
              </w:rPr>
              <w:t>经验丰富、产品投入参赛次数多，得</w:t>
            </w:r>
            <w:r w:rsidRPr="00B56A98">
              <w:rPr>
                <w:spacing w:val="-5"/>
                <w:sz w:val="21"/>
              </w:rPr>
              <w:t>20-30</w:t>
            </w:r>
            <w:r w:rsidRPr="00B56A98">
              <w:rPr>
                <w:rFonts w:ascii="宋体" w:eastAsia="宋体" w:hAnsi="宋体" w:cs="宋体" w:hint="eastAsia"/>
                <w:spacing w:val="-5"/>
                <w:sz w:val="21"/>
              </w:rPr>
              <w:t>分；</w:t>
            </w:r>
          </w:p>
          <w:p w14:paraId="42CDE6AC" w14:textId="77777777" w:rsidR="00B56A98" w:rsidRPr="00B56A98" w:rsidRDefault="00B56A98" w:rsidP="00B56A98">
            <w:pPr>
              <w:spacing w:line="336" w:lineRule="auto"/>
              <w:ind w:left="108" w:right="130"/>
              <w:rPr>
                <w:spacing w:val="-5"/>
                <w:sz w:val="21"/>
              </w:rPr>
            </w:pPr>
            <w:r w:rsidRPr="00B56A98">
              <w:rPr>
                <w:rFonts w:ascii="宋体" w:eastAsia="宋体" w:hAnsi="宋体" w:cs="宋体" w:hint="eastAsia"/>
                <w:spacing w:val="-5"/>
                <w:sz w:val="21"/>
              </w:rPr>
              <w:t>投标人在世界技能竞赛（含省级或以上的选拔赛）及全国</w:t>
            </w:r>
            <w:proofErr w:type="gramStart"/>
            <w:r w:rsidRPr="00B56A98">
              <w:rPr>
                <w:rFonts w:ascii="宋体" w:eastAsia="宋体" w:hAnsi="宋体" w:cs="宋体" w:hint="eastAsia"/>
                <w:spacing w:val="-5"/>
                <w:sz w:val="21"/>
              </w:rPr>
              <w:t>行业赛</w:t>
            </w:r>
            <w:proofErr w:type="gramEnd"/>
            <w:r w:rsidRPr="00B56A98">
              <w:rPr>
                <w:rFonts w:ascii="宋体" w:eastAsia="宋体" w:hAnsi="宋体" w:cs="宋体" w:hint="eastAsia"/>
                <w:spacing w:val="-5"/>
                <w:sz w:val="21"/>
              </w:rPr>
              <w:t>中的产</w:t>
            </w:r>
            <w:r w:rsidRPr="00B56A98">
              <w:rPr>
                <w:spacing w:val="-5"/>
                <w:sz w:val="21"/>
              </w:rPr>
              <w:t xml:space="preserve">   </w:t>
            </w:r>
            <w:proofErr w:type="gramStart"/>
            <w:r w:rsidRPr="00B56A98">
              <w:rPr>
                <w:rFonts w:ascii="宋体" w:eastAsia="宋体" w:hAnsi="宋体" w:cs="宋体" w:hint="eastAsia"/>
                <w:spacing w:val="-5"/>
                <w:sz w:val="21"/>
              </w:rPr>
              <w:t>品应用</w:t>
            </w:r>
            <w:proofErr w:type="gramEnd"/>
            <w:r w:rsidRPr="00B56A98">
              <w:rPr>
                <w:rFonts w:ascii="宋体" w:eastAsia="宋体" w:hAnsi="宋体" w:cs="宋体" w:hint="eastAsia"/>
                <w:spacing w:val="-5"/>
                <w:sz w:val="21"/>
              </w:rPr>
              <w:t>经验较丰富、产品投入参赛次数较多，得</w:t>
            </w:r>
            <w:r w:rsidRPr="00B56A98">
              <w:rPr>
                <w:spacing w:val="-5"/>
                <w:sz w:val="21"/>
              </w:rPr>
              <w:t>10-20</w:t>
            </w:r>
            <w:r w:rsidRPr="00B56A98">
              <w:rPr>
                <w:rFonts w:ascii="宋体" w:eastAsia="宋体" w:hAnsi="宋体" w:cs="宋体" w:hint="eastAsia"/>
                <w:spacing w:val="-5"/>
                <w:sz w:val="21"/>
              </w:rPr>
              <w:t>分；</w:t>
            </w:r>
          </w:p>
          <w:p w14:paraId="70172747" w14:textId="77777777" w:rsidR="00B56A98" w:rsidRPr="00B56A98" w:rsidRDefault="00B56A98" w:rsidP="00B56A98">
            <w:pPr>
              <w:spacing w:line="336" w:lineRule="auto"/>
              <w:ind w:left="108" w:right="130"/>
              <w:rPr>
                <w:spacing w:val="-5"/>
                <w:sz w:val="21"/>
              </w:rPr>
            </w:pPr>
            <w:r w:rsidRPr="00B56A98">
              <w:rPr>
                <w:rFonts w:ascii="宋体" w:eastAsia="宋体" w:hAnsi="宋体" w:cs="宋体" w:hint="eastAsia"/>
                <w:spacing w:val="-5"/>
                <w:sz w:val="21"/>
              </w:rPr>
              <w:t>投标人在世界技能竞赛（含省级或以上的选拔赛）及全国</w:t>
            </w:r>
            <w:proofErr w:type="gramStart"/>
            <w:r w:rsidRPr="00B56A98">
              <w:rPr>
                <w:rFonts w:ascii="宋体" w:eastAsia="宋体" w:hAnsi="宋体" w:cs="宋体" w:hint="eastAsia"/>
                <w:spacing w:val="-5"/>
                <w:sz w:val="21"/>
              </w:rPr>
              <w:t>行业赛</w:t>
            </w:r>
            <w:proofErr w:type="gramEnd"/>
            <w:r w:rsidRPr="00B56A98">
              <w:rPr>
                <w:rFonts w:ascii="宋体" w:eastAsia="宋体" w:hAnsi="宋体" w:cs="宋体" w:hint="eastAsia"/>
                <w:spacing w:val="-5"/>
                <w:sz w:val="21"/>
              </w:rPr>
              <w:t>中的产</w:t>
            </w:r>
            <w:r w:rsidRPr="00B56A98">
              <w:rPr>
                <w:spacing w:val="-5"/>
                <w:sz w:val="21"/>
              </w:rPr>
              <w:t xml:space="preserve">   </w:t>
            </w:r>
            <w:proofErr w:type="gramStart"/>
            <w:r w:rsidRPr="00B56A98">
              <w:rPr>
                <w:rFonts w:ascii="宋体" w:eastAsia="宋体" w:hAnsi="宋体" w:cs="宋体" w:hint="eastAsia"/>
                <w:spacing w:val="-5"/>
                <w:sz w:val="21"/>
              </w:rPr>
              <w:t>品应用</w:t>
            </w:r>
            <w:proofErr w:type="gramEnd"/>
            <w:r w:rsidRPr="00B56A98">
              <w:rPr>
                <w:rFonts w:ascii="宋体" w:eastAsia="宋体" w:hAnsi="宋体" w:cs="宋体" w:hint="eastAsia"/>
                <w:spacing w:val="-5"/>
                <w:sz w:val="21"/>
              </w:rPr>
              <w:t>经验较少、产品投入参赛次数较少，得</w:t>
            </w:r>
            <w:r w:rsidRPr="00B56A98">
              <w:rPr>
                <w:spacing w:val="-5"/>
                <w:sz w:val="21"/>
              </w:rPr>
              <w:t>2-10</w:t>
            </w:r>
            <w:r w:rsidRPr="00B56A98">
              <w:rPr>
                <w:rFonts w:ascii="宋体" w:eastAsia="宋体" w:hAnsi="宋体" w:cs="宋体" w:hint="eastAsia"/>
                <w:spacing w:val="-5"/>
                <w:sz w:val="21"/>
              </w:rPr>
              <w:t>分；</w:t>
            </w:r>
          </w:p>
          <w:p w14:paraId="48132D26" w14:textId="434AC3FB" w:rsidR="00B56A98" w:rsidRDefault="00B56A98" w:rsidP="00B56A98">
            <w:pPr>
              <w:pStyle w:val="TableParagraph"/>
              <w:spacing w:line="336" w:lineRule="auto"/>
              <w:ind w:left="108" w:right="130"/>
              <w:rPr>
                <w:spacing w:val="-5"/>
                <w:sz w:val="21"/>
              </w:rPr>
            </w:pPr>
            <w:r w:rsidRPr="00B56A98">
              <w:rPr>
                <w:rFonts w:ascii="宋体" w:eastAsia="宋体" w:hAnsi="宋体" w:cs="宋体" w:hint="eastAsia"/>
                <w:spacing w:val="-5"/>
                <w:sz w:val="21"/>
              </w:rPr>
              <w:t>投标人在世界技能竞赛（含省级或以上的选拔赛）及全国</w:t>
            </w:r>
            <w:proofErr w:type="gramStart"/>
            <w:r w:rsidRPr="00B56A98">
              <w:rPr>
                <w:rFonts w:ascii="宋体" w:eastAsia="宋体" w:hAnsi="宋体" w:cs="宋体" w:hint="eastAsia"/>
                <w:spacing w:val="-5"/>
                <w:sz w:val="21"/>
              </w:rPr>
              <w:t>行业赛</w:t>
            </w:r>
            <w:proofErr w:type="gramEnd"/>
            <w:r w:rsidRPr="00B56A98">
              <w:rPr>
                <w:rFonts w:ascii="宋体" w:eastAsia="宋体" w:hAnsi="宋体" w:cs="宋体" w:hint="eastAsia"/>
                <w:spacing w:val="-5"/>
                <w:sz w:val="21"/>
              </w:rPr>
              <w:t>中的产</w:t>
            </w:r>
            <w:r w:rsidRPr="00B56A98">
              <w:rPr>
                <w:spacing w:val="-5"/>
                <w:sz w:val="21"/>
              </w:rPr>
              <w:t xml:space="preserve">   </w:t>
            </w:r>
            <w:proofErr w:type="gramStart"/>
            <w:r w:rsidRPr="00B56A98">
              <w:rPr>
                <w:rFonts w:ascii="宋体" w:eastAsia="宋体" w:hAnsi="宋体" w:cs="宋体" w:hint="eastAsia"/>
                <w:spacing w:val="-5"/>
                <w:sz w:val="21"/>
              </w:rPr>
              <w:t>品应用</w:t>
            </w:r>
            <w:proofErr w:type="gramEnd"/>
            <w:r w:rsidRPr="00B56A98">
              <w:rPr>
                <w:rFonts w:ascii="宋体" w:eastAsia="宋体" w:hAnsi="宋体" w:cs="宋体" w:hint="eastAsia"/>
                <w:spacing w:val="-5"/>
                <w:sz w:val="21"/>
              </w:rPr>
              <w:t>经验无、产品</w:t>
            </w:r>
            <w:proofErr w:type="gramStart"/>
            <w:r w:rsidRPr="00B56A98">
              <w:rPr>
                <w:rFonts w:ascii="宋体" w:eastAsia="宋体" w:hAnsi="宋体" w:cs="宋体" w:hint="eastAsia"/>
                <w:spacing w:val="-5"/>
                <w:sz w:val="21"/>
              </w:rPr>
              <w:t>无投入</w:t>
            </w:r>
            <w:proofErr w:type="gramEnd"/>
            <w:r w:rsidRPr="00B56A98">
              <w:rPr>
                <w:rFonts w:ascii="宋体" w:eastAsia="宋体" w:hAnsi="宋体" w:cs="宋体" w:hint="eastAsia"/>
                <w:spacing w:val="-5"/>
                <w:sz w:val="21"/>
              </w:rPr>
              <w:t>参赛记录，得</w:t>
            </w:r>
            <w:r w:rsidRPr="00B56A98">
              <w:rPr>
                <w:spacing w:val="-5"/>
                <w:sz w:val="21"/>
              </w:rPr>
              <w:t>0-2</w:t>
            </w:r>
            <w:r w:rsidRPr="00B56A98">
              <w:rPr>
                <w:rFonts w:ascii="宋体" w:eastAsia="宋体" w:hAnsi="宋体" w:cs="宋体" w:hint="eastAsia"/>
                <w:spacing w:val="-5"/>
                <w:sz w:val="21"/>
              </w:rPr>
              <w:t>分。</w:t>
            </w:r>
          </w:p>
        </w:tc>
      </w:tr>
      <w:tr w:rsidR="00B56A98" w14:paraId="0C9E89AF" w14:textId="77777777" w:rsidTr="00F430F7">
        <w:trPr>
          <w:trHeight w:val="3545"/>
        </w:trPr>
        <w:tc>
          <w:tcPr>
            <w:tcW w:w="810" w:type="dxa"/>
            <w:vAlign w:val="center"/>
          </w:tcPr>
          <w:p w14:paraId="0269CF86" w14:textId="77777777" w:rsidR="00B56A98" w:rsidRPr="00F430F7" w:rsidRDefault="00B56A98" w:rsidP="00B56A98">
            <w:pPr>
              <w:pStyle w:val="TableParagraph"/>
              <w:spacing w:before="1"/>
              <w:ind w:right="22"/>
              <w:jc w:val="center"/>
              <w:rPr>
                <w:rFonts w:eastAsiaTheme="minorEastAsia" w:hint="eastAsia"/>
                <w:sz w:val="21"/>
              </w:rPr>
            </w:pPr>
            <w:r>
              <w:rPr>
                <w:rFonts w:eastAsiaTheme="minorEastAsia" w:hint="eastAsia"/>
                <w:sz w:val="21"/>
              </w:rPr>
              <w:t>4</w:t>
            </w:r>
          </w:p>
        </w:tc>
        <w:tc>
          <w:tcPr>
            <w:tcW w:w="1418" w:type="dxa"/>
          </w:tcPr>
          <w:p w14:paraId="304B02E0" w14:textId="77777777" w:rsidR="00B56A98" w:rsidRDefault="00B56A98" w:rsidP="00B56A98">
            <w:pPr>
              <w:pStyle w:val="TableParagraph"/>
              <w:spacing w:before="6" w:line="360" w:lineRule="auto"/>
              <w:rPr>
                <w:rFonts w:eastAsiaTheme="minorEastAsia" w:hint="eastAsia"/>
                <w:sz w:val="11"/>
              </w:rPr>
            </w:pPr>
          </w:p>
          <w:p w14:paraId="48BA11E2" w14:textId="77777777" w:rsidR="00B56A98" w:rsidRDefault="00B56A98" w:rsidP="00B56A98">
            <w:pPr>
              <w:pStyle w:val="TableParagraph"/>
              <w:spacing w:before="6" w:line="360" w:lineRule="auto"/>
              <w:rPr>
                <w:rFonts w:eastAsiaTheme="minorEastAsia" w:hint="eastAsia"/>
                <w:sz w:val="11"/>
              </w:rPr>
            </w:pPr>
          </w:p>
          <w:p w14:paraId="254CF906" w14:textId="77777777" w:rsidR="00B56A98" w:rsidRDefault="00B56A98" w:rsidP="00B56A98">
            <w:pPr>
              <w:pStyle w:val="TableParagraph"/>
              <w:spacing w:line="360" w:lineRule="auto"/>
              <w:ind w:left="108" w:right="128" w:firstLine="60"/>
              <w:jc w:val="both"/>
              <w:rPr>
                <w:sz w:val="21"/>
              </w:rPr>
            </w:pPr>
            <w:r>
              <w:rPr>
                <w:rFonts w:ascii="宋体" w:eastAsia="宋体" w:hAnsi="宋体" w:cs="宋体" w:hint="eastAsia"/>
                <w:sz w:val="21"/>
              </w:rPr>
              <w:t>技术培训服</w:t>
            </w:r>
            <w:r>
              <w:rPr>
                <w:rFonts w:ascii="宋体" w:eastAsia="宋体" w:hAnsi="宋体" w:cs="宋体" w:hint="eastAsia"/>
                <w:spacing w:val="-30"/>
                <w:sz w:val="21"/>
              </w:rPr>
              <w:t>务方案</w:t>
            </w:r>
            <w:r>
              <w:rPr>
                <w:rFonts w:ascii="宋体" w:eastAsia="宋体" w:hAnsi="宋体" w:cs="宋体" w:hint="eastAsia"/>
                <w:sz w:val="21"/>
              </w:rPr>
              <w:t>（</w:t>
            </w:r>
            <w:r>
              <w:rPr>
                <w:rFonts w:ascii="宋体" w:eastAsia="宋体" w:hAnsi="宋体" w:cs="宋体" w:hint="eastAsia"/>
                <w:spacing w:val="-6"/>
                <w:sz w:val="21"/>
              </w:rPr>
              <w:t>培训</w:t>
            </w:r>
            <w:r>
              <w:rPr>
                <w:rFonts w:ascii="宋体" w:eastAsia="宋体" w:hAnsi="宋体" w:cs="宋体" w:hint="eastAsia"/>
                <w:sz w:val="21"/>
              </w:rPr>
              <w:t>人员综合素</w:t>
            </w:r>
            <w:r>
              <w:rPr>
                <w:rFonts w:ascii="宋体" w:eastAsia="宋体" w:hAnsi="宋体" w:cs="宋体" w:hint="eastAsia"/>
                <w:spacing w:val="-18"/>
                <w:sz w:val="21"/>
              </w:rPr>
              <w:t>质、行业培训服务经验、培</w:t>
            </w:r>
            <w:r>
              <w:rPr>
                <w:rFonts w:ascii="宋体" w:eastAsia="宋体" w:hAnsi="宋体" w:cs="宋体" w:hint="eastAsia"/>
                <w:sz w:val="21"/>
              </w:rPr>
              <w:t>训目标等方面情况）</w:t>
            </w:r>
          </w:p>
        </w:tc>
        <w:tc>
          <w:tcPr>
            <w:tcW w:w="850" w:type="dxa"/>
            <w:vAlign w:val="center"/>
          </w:tcPr>
          <w:p w14:paraId="14FA2091" w14:textId="77777777" w:rsidR="00B56A98" w:rsidRDefault="00B56A98" w:rsidP="00B56A98">
            <w:pPr>
              <w:pStyle w:val="TableParagraph"/>
              <w:spacing w:line="360" w:lineRule="auto"/>
              <w:ind w:left="197"/>
              <w:jc w:val="center"/>
              <w:rPr>
                <w:sz w:val="21"/>
              </w:rPr>
            </w:pPr>
            <w:r>
              <w:rPr>
                <w:sz w:val="21"/>
              </w:rPr>
              <w:t>10</w:t>
            </w:r>
            <w:r>
              <w:rPr>
                <w:rFonts w:ascii="宋体" w:eastAsia="宋体" w:hAnsi="宋体" w:cs="宋体" w:hint="eastAsia"/>
                <w:sz w:val="21"/>
              </w:rPr>
              <w:t>分</w:t>
            </w:r>
          </w:p>
        </w:tc>
        <w:tc>
          <w:tcPr>
            <w:tcW w:w="6689" w:type="dxa"/>
          </w:tcPr>
          <w:p w14:paraId="2674D66F" w14:textId="77777777" w:rsidR="00B56A98" w:rsidRPr="00B56A98" w:rsidRDefault="00B56A98" w:rsidP="00B56A98">
            <w:pPr>
              <w:spacing w:before="33" w:line="336" w:lineRule="auto"/>
              <w:ind w:left="108" w:right="131"/>
              <w:rPr>
                <w:spacing w:val="-5"/>
                <w:sz w:val="21"/>
              </w:rPr>
            </w:pPr>
            <w:r w:rsidRPr="00B56A98">
              <w:rPr>
                <w:rFonts w:ascii="宋体" w:eastAsia="宋体" w:hAnsi="宋体" w:cs="宋体" w:hint="eastAsia"/>
                <w:spacing w:val="-5"/>
                <w:sz w:val="21"/>
              </w:rPr>
              <w:t>横向对比各投标人技术培训服务方案（培训人员综合素质、行业培训服</w:t>
            </w:r>
            <w:r w:rsidRPr="00B56A98">
              <w:rPr>
                <w:spacing w:val="-5"/>
                <w:sz w:val="21"/>
              </w:rPr>
              <w:t xml:space="preserve">   </w:t>
            </w:r>
            <w:proofErr w:type="gramStart"/>
            <w:r w:rsidRPr="00B56A98">
              <w:rPr>
                <w:rFonts w:ascii="宋体" w:eastAsia="宋体" w:hAnsi="宋体" w:cs="宋体" w:hint="eastAsia"/>
                <w:spacing w:val="-5"/>
                <w:sz w:val="21"/>
              </w:rPr>
              <w:t>务</w:t>
            </w:r>
            <w:proofErr w:type="gramEnd"/>
            <w:r w:rsidRPr="00B56A98">
              <w:rPr>
                <w:rFonts w:ascii="宋体" w:eastAsia="宋体" w:hAnsi="宋体" w:cs="宋体" w:hint="eastAsia"/>
                <w:spacing w:val="-5"/>
                <w:sz w:val="21"/>
              </w:rPr>
              <w:t>经验、培训目标等方面情况）：</w:t>
            </w:r>
          </w:p>
          <w:p w14:paraId="6B532615" w14:textId="77777777" w:rsidR="00B56A98" w:rsidRPr="00B56A98" w:rsidRDefault="00B56A98" w:rsidP="00B56A98">
            <w:pPr>
              <w:spacing w:line="336" w:lineRule="auto"/>
              <w:ind w:left="108" w:right="130"/>
              <w:rPr>
                <w:spacing w:val="-5"/>
                <w:sz w:val="21"/>
              </w:rPr>
            </w:pPr>
            <w:r w:rsidRPr="00B56A98">
              <w:rPr>
                <w:rFonts w:ascii="宋体" w:eastAsia="宋体" w:hAnsi="宋体" w:cs="宋体" w:hint="eastAsia"/>
                <w:spacing w:val="-5"/>
                <w:sz w:val="21"/>
              </w:rPr>
              <w:t>培训人员综合素质高、同类行业培训服务经验丰富、培训目标明确：</w:t>
            </w:r>
          </w:p>
          <w:p w14:paraId="6FE8D196" w14:textId="77777777" w:rsidR="00B56A98" w:rsidRPr="00B56A98" w:rsidRDefault="00B56A98" w:rsidP="00B56A98">
            <w:pPr>
              <w:spacing w:line="336" w:lineRule="auto"/>
              <w:ind w:left="108" w:right="130"/>
              <w:rPr>
                <w:spacing w:val="-5"/>
                <w:sz w:val="21"/>
              </w:rPr>
            </w:pPr>
            <w:r w:rsidRPr="00B56A98">
              <w:rPr>
                <w:spacing w:val="-5"/>
                <w:sz w:val="21"/>
              </w:rPr>
              <w:t>7-10</w:t>
            </w:r>
            <w:r w:rsidRPr="00B56A98">
              <w:rPr>
                <w:rFonts w:ascii="宋体" w:eastAsia="宋体" w:hAnsi="宋体" w:cs="宋体" w:hint="eastAsia"/>
                <w:spacing w:val="-5"/>
                <w:sz w:val="21"/>
              </w:rPr>
              <w:t>分；</w:t>
            </w:r>
          </w:p>
          <w:p w14:paraId="51BD5F4D" w14:textId="77777777" w:rsidR="00B56A98" w:rsidRPr="00B56A98" w:rsidRDefault="00B56A98" w:rsidP="00B56A98">
            <w:pPr>
              <w:spacing w:before="1" w:line="336" w:lineRule="auto"/>
              <w:ind w:left="108" w:right="131"/>
              <w:rPr>
                <w:spacing w:val="-5"/>
                <w:sz w:val="21"/>
              </w:rPr>
            </w:pPr>
            <w:r w:rsidRPr="00B56A98">
              <w:rPr>
                <w:rFonts w:ascii="宋体" w:eastAsia="宋体" w:hAnsi="宋体" w:cs="宋体" w:hint="eastAsia"/>
                <w:spacing w:val="-5"/>
                <w:sz w:val="21"/>
              </w:rPr>
              <w:t>培训人员综合素质较高、同类行业培训服务经验较丰富、培训目标较明</w:t>
            </w:r>
            <w:r w:rsidRPr="00B56A98">
              <w:rPr>
                <w:spacing w:val="-5"/>
                <w:sz w:val="21"/>
              </w:rPr>
              <w:t xml:space="preserve">   </w:t>
            </w:r>
            <w:r w:rsidRPr="00B56A98">
              <w:rPr>
                <w:rFonts w:ascii="宋体" w:eastAsia="宋体" w:hAnsi="宋体" w:cs="宋体" w:hint="eastAsia"/>
                <w:spacing w:val="-5"/>
                <w:sz w:val="21"/>
              </w:rPr>
              <w:t>确：</w:t>
            </w:r>
            <w:r w:rsidRPr="00B56A98">
              <w:rPr>
                <w:spacing w:val="-5"/>
                <w:sz w:val="21"/>
              </w:rPr>
              <w:t>3-7</w:t>
            </w:r>
            <w:r w:rsidRPr="00B56A98">
              <w:rPr>
                <w:rFonts w:ascii="宋体" w:eastAsia="宋体" w:hAnsi="宋体" w:cs="宋体" w:hint="eastAsia"/>
                <w:spacing w:val="-5"/>
                <w:sz w:val="21"/>
              </w:rPr>
              <w:t>分；</w:t>
            </w:r>
          </w:p>
          <w:p w14:paraId="68FDF7E5" w14:textId="77777777" w:rsidR="00B56A98" w:rsidRPr="00B56A98" w:rsidRDefault="00B56A98" w:rsidP="00B56A98">
            <w:pPr>
              <w:spacing w:before="3" w:line="336" w:lineRule="auto"/>
              <w:ind w:left="108" w:right="131"/>
              <w:rPr>
                <w:spacing w:val="-5"/>
                <w:sz w:val="21"/>
              </w:rPr>
            </w:pPr>
            <w:r w:rsidRPr="00B56A98">
              <w:rPr>
                <w:rFonts w:ascii="宋体" w:eastAsia="宋体" w:hAnsi="宋体" w:cs="宋体" w:hint="eastAsia"/>
                <w:spacing w:val="-5"/>
                <w:sz w:val="21"/>
              </w:rPr>
              <w:t>培训人员综合素质一般、同类行业培训服务经验一般、培训目标不太清</w:t>
            </w:r>
            <w:r w:rsidRPr="00B56A98">
              <w:rPr>
                <w:spacing w:val="-5"/>
                <w:sz w:val="21"/>
              </w:rPr>
              <w:t xml:space="preserve">   </w:t>
            </w:r>
            <w:proofErr w:type="gramStart"/>
            <w:r w:rsidRPr="00B56A98">
              <w:rPr>
                <w:rFonts w:ascii="宋体" w:eastAsia="宋体" w:hAnsi="宋体" w:cs="宋体" w:hint="eastAsia"/>
                <w:spacing w:val="-5"/>
                <w:sz w:val="21"/>
              </w:rPr>
              <w:t>晰</w:t>
            </w:r>
            <w:proofErr w:type="gramEnd"/>
            <w:r w:rsidRPr="00B56A98">
              <w:rPr>
                <w:rFonts w:ascii="宋体" w:eastAsia="宋体" w:hAnsi="宋体" w:cs="宋体" w:hint="eastAsia"/>
                <w:spacing w:val="-5"/>
                <w:sz w:val="21"/>
              </w:rPr>
              <w:t>：</w:t>
            </w:r>
            <w:r w:rsidRPr="00B56A98">
              <w:rPr>
                <w:spacing w:val="-5"/>
                <w:sz w:val="21"/>
              </w:rPr>
              <w:t>0-3</w:t>
            </w:r>
            <w:r w:rsidRPr="00B56A98">
              <w:rPr>
                <w:rFonts w:ascii="宋体" w:eastAsia="宋体" w:hAnsi="宋体" w:cs="宋体" w:hint="eastAsia"/>
                <w:spacing w:val="-5"/>
                <w:sz w:val="21"/>
              </w:rPr>
              <w:t>分；</w:t>
            </w:r>
          </w:p>
          <w:p w14:paraId="347CA542" w14:textId="03FF05FB" w:rsidR="00B56A98" w:rsidRPr="00B56A98" w:rsidRDefault="00B56A98" w:rsidP="00B56A98">
            <w:pPr>
              <w:spacing w:before="3" w:line="336" w:lineRule="auto"/>
              <w:ind w:left="108" w:right="163"/>
              <w:rPr>
                <w:spacing w:val="-5"/>
                <w:sz w:val="21"/>
              </w:rPr>
            </w:pPr>
            <w:r w:rsidRPr="00B56A98">
              <w:rPr>
                <w:rFonts w:ascii="宋体" w:eastAsia="宋体" w:hAnsi="宋体" w:cs="宋体" w:hint="eastAsia"/>
                <w:spacing w:val="-5"/>
                <w:sz w:val="21"/>
              </w:rPr>
              <w:t>培训人员综合素质差、同类行业培训服务经验少、培训目标不清晰：</w:t>
            </w:r>
            <w:r w:rsidRPr="00B56A98">
              <w:rPr>
                <w:spacing w:val="-5"/>
                <w:sz w:val="21"/>
              </w:rPr>
              <w:t xml:space="preserve">1   </w:t>
            </w:r>
            <w:r w:rsidRPr="00B56A98">
              <w:rPr>
                <w:rFonts w:ascii="宋体" w:eastAsia="宋体" w:hAnsi="宋体" w:cs="宋体" w:hint="eastAsia"/>
                <w:spacing w:val="-5"/>
                <w:sz w:val="21"/>
              </w:rPr>
              <w:t>分；</w:t>
            </w:r>
          </w:p>
          <w:p w14:paraId="49CE5BA4" w14:textId="2CDCABF8" w:rsidR="00B56A98" w:rsidRDefault="00B56A98" w:rsidP="00B56A98">
            <w:pPr>
              <w:pStyle w:val="TableParagraph"/>
              <w:spacing w:line="336" w:lineRule="auto"/>
              <w:ind w:left="108"/>
              <w:rPr>
                <w:sz w:val="21"/>
              </w:rPr>
            </w:pPr>
            <w:r w:rsidRPr="00B56A98">
              <w:rPr>
                <w:rFonts w:ascii="宋体" w:eastAsia="宋体" w:hAnsi="宋体" w:cs="宋体" w:hint="eastAsia"/>
                <w:spacing w:val="-5"/>
                <w:sz w:val="21"/>
              </w:rPr>
              <w:t>无提供：</w:t>
            </w:r>
            <w:r w:rsidRPr="00B56A98">
              <w:rPr>
                <w:spacing w:val="-5"/>
                <w:sz w:val="21"/>
              </w:rPr>
              <w:t>0</w:t>
            </w:r>
            <w:r w:rsidRPr="00B56A98">
              <w:rPr>
                <w:rFonts w:ascii="宋体" w:eastAsia="宋体" w:hAnsi="宋体" w:cs="宋体" w:hint="eastAsia"/>
                <w:spacing w:val="-5"/>
                <w:sz w:val="21"/>
              </w:rPr>
              <w:t>分。</w:t>
            </w:r>
          </w:p>
        </w:tc>
      </w:tr>
      <w:tr w:rsidR="00B56A98" w14:paraId="11DBD75E" w14:textId="77777777">
        <w:trPr>
          <w:trHeight w:val="525"/>
        </w:trPr>
        <w:tc>
          <w:tcPr>
            <w:tcW w:w="2228" w:type="dxa"/>
            <w:gridSpan w:val="2"/>
          </w:tcPr>
          <w:p w14:paraId="3914AFA7" w14:textId="77777777" w:rsidR="00B56A98" w:rsidRDefault="00B56A98" w:rsidP="00B56A98">
            <w:pPr>
              <w:pStyle w:val="TableParagraph"/>
              <w:spacing w:before="23" w:line="482" w:lineRule="exact"/>
              <w:ind w:left="840" w:right="858"/>
              <w:jc w:val="center"/>
              <w:rPr>
                <w:sz w:val="24"/>
              </w:rPr>
            </w:pPr>
            <w:r>
              <w:rPr>
                <w:rFonts w:ascii="宋体" w:eastAsia="宋体" w:hAnsi="宋体" w:cs="宋体" w:hint="eastAsia"/>
                <w:sz w:val="24"/>
              </w:rPr>
              <w:t>合计</w:t>
            </w:r>
          </w:p>
        </w:tc>
        <w:tc>
          <w:tcPr>
            <w:tcW w:w="850" w:type="dxa"/>
            <w:vAlign w:val="center"/>
          </w:tcPr>
          <w:p w14:paraId="69A37288" w14:textId="77777777" w:rsidR="00B56A98" w:rsidRDefault="00B56A98" w:rsidP="00B56A98">
            <w:pPr>
              <w:pStyle w:val="TableParagraph"/>
              <w:spacing w:before="23" w:line="482" w:lineRule="exact"/>
              <w:ind w:left="168"/>
              <w:jc w:val="center"/>
              <w:rPr>
                <w:sz w:val="24"/>
              </w:rPr>
            </w:pPr>
            <w:r>
              <w:rPr>
                <w:sz w:val="24"/>
              </w:rPr>
              <w:t>70</w:t>
            </w:r>
            <w:r>
              <w:rPr>
                <w:rFonts w:ascii="宋体" w:eastAsia="宋体" w:hAnsi="宋体" w:cs="宋体" w:hint="eastAsia"/>
                <w:sz w:val="24"/>
              </w:rPr>
              <w:t>分</w:t>
            </w:r>
          </w:p>
        </w:tc>
        <w:tc>
          <w:tcPr>
            <w:tcW w:w="6689" w:type="dxa"/>
          </w:tcPr>
          <w:p w14:paraId="3E6DB594" w14:textId="77777777" w:rsidR="00B56A98" w:rsidRDefault="00B56A98" w:rsidP="00B56A98">
            <w:pPr>
              <w:pStyle w:val="TableParagraph"/>
              <w:rPr>
                <w:rFonts w:ascii="Times New Roman"/>
                <w:sz w:val="20"/>
              </w:rPr>
            </w:pPr>
          </w:p>
        </w:tc>
      </w:tr>
    </w:tbl>
    <w:p w14:paraId="39E1FA81" w14:textId="77777777" w:rsidR="00AD4F0B" w:rsidRDefault="00B97581">
      <w:pPr>
        <w:pStyle w:val="a3"/>
        <w:spacing w:line="461" w:lineRule="exact"/>
      </w:pPr>
      <w:bookmarkStart w:id="18" w:name="附表4_商务响应性评审表"/>
      <w:bookmarkEnd w:id="18"/>
      <w:r>
        <w:t>评委签名：</w:t>
      </w:r>
    </w:p>
    <w:p w14:paraId="2D53FA09" w14:textId="77777777" w:rsidR="00AD4F0B" w:rsidRDefault="00AD4F0B">
      <w:pPr>
        <w:spacing w:line="461" w:lineRule="exact"/>
        <w:sectPr w:rsidR="00AD4F0B">
          <w:pgSz w:w="11910" w:h="16840"/>
          <w:pgMar w:top="1580" w:right="840" w:bottom="1160" w:left="1020" w:header="0" w:footer="890" w:gutter="0"/>
          <w:cols w:space="720"/>
        </w:sectPr>
      </w:pPr>
    </w:p>
    <w:p w14:paraId="09ABF693" w14:textId="77777777" w:rsidR="00AD4F0B" w:rsidRDefault="00AD4F0B">
      <w:pPr>
        <w:pStyle w:val="a3"/>
        <w:spacing w:before="12"/>
        <w:ind w:left="0"/>
        <w:rPr>
          <w:sz w:val="20"/>
        </w:rPr>
      </w:pPr>
    </w:p>
    <w:p w14:paraId="251F2DEF" w14:textId="77777777" w:rsidR="00AD4F0B" w:rsidRDefault="00B97581">
      <w:pPr>
        <w:pStyle w:val="a3"/>
        <w:spacing w:line="360" w:lineRule="auto"/>
        <w:ind w:left="567"/>
        <w:rPr>
          <w:rFonts w:ascii="Noto Sans CJK JP Medium" w:eastAsia="Noto Sans CJK JP Medium"/>
          <w:b/>
        </w:rPr>
      </w:pPr>
      <w:r>
        <w:rPr>
          <w:rFonts w:ascii="Noto Sans CJK JP Medium" w:eastAsia="Noto Sans CJK JP Medium" w:hint="eastAsia"/>
          <w:b/>
        </w:rPr>
        <w:t>附表</w:t>
      </w:r>
      <w:r w:rsidR="000F7CAA">
        <w:rPr>
          <w:rFonts w:ascii="Noto Sans CJK JP Medium" w:eastAsiaTheme="minorEastAsia" w:hint="eastAsia"/>
          <w:b/>
        </w:rPr>
        <w:t xml:space="preserve">3 </w:t>
      </w:r>
      <w:r>
        <w:rPr>
          <w:rFonts w:ascii="Noto Sans CJK JP Medium" w:eastAsia="Noto Sans CJK JP Medium" w:hint="eastAsia"/>
          <w:b/>
        </w:rPr>
        <w:t xml:space="preserve"> 商务响应性评审表</w:t>
      </w:r>
    </w:p>
    <w:p w14:paraId="3831FD12" w14:textId="3429C4EA" w:rsidR="00AD4F0B" w:rsidRDefault="00B97581">
      <w:pPr>
        <w:pStyle w:val="a3"/>
        <w:spacing w:before="64" w:line="360" w:lineRule="auto"/>
        <w:ind w:left="567" w:right="631"/>
      </w:pPr>
      <w:r>
        <w:rPr>
          <w:spacing w:val="-7"/>
        </w:rPr>
        <w:t>项目名称：</w:t>
      </w:r>
      <w:r w:rsidR="00161267">
        <w:rPr>
          <w:rFonts w:ascii="宋体" w:eastAsia="宋体" w:hAnsi="宋体" w:cs="宋体" w:hint="eastAsia"/>
          <w:szCs w:val="21"/>
        </w:rPr>
        <w:t>中华人民共和国第一届职业技能大赛烹饪（西餐）</w:t>
      </w:r>
      <w:proofErr w:type="gramStart"/>
      <w:r w:rsidR="00161267">
        <w:rPr>
          <w:rFonts w:ascii="宋体" w:eastAsia="宋体" w:hAnsi="宋体" w:cs="宋体" w:hint="eastAsia"/>
          <w:szCs w:val="21"/>
        </w:rPr>
        <w:t>世</w:t>
      </w:r>
      <w:proofErr w:type="gramEnd"/>
      <w:r w:rsidR="00161267">
        <w:rPr>
          <w:rFonts w:ascii="宋体" w:eastAsia="宋体" w:hAnsi="宋体" w:cs="宋体" w:hint="eastAsia"/>
          <w:szCs w:val="21"/>
        </w:rPr>
        <w:t>赛选拔项目</w:t>
      </w:r>
    </w:p>
    <w:p w14:paraId="70C66DCF" w14:textId="18BAEE7D" w:rsidR="00AD4F0B" w:rsidRDefault="00B97581">
      <w:pPr>
        <w:pStyle w:val="a3"/>
        <w:tabs>
          <w:tab w:val="left" w:pos="5726"/>
        </w:tabs>
        <w:spacing w:line="360" w:lineRule="auto"/>
        <w:ind w:left="567"/>
      </w:pPr>
      <w:r>
        <w:t>招标编号：</w:t>
      </w:r>
      <w:r w:rsidR="00161267">
        <w:t>GDKX202009029</w:t>
      </w:r>
      <w:r>
        <w:tab/>
        <w:t>日期：</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851"/>
        <w:gridCol w:w="6095"/>
      </w:tblGrid>
      <w:tr w:rsidR="00AD4F0B" w14:paraId="5F2BC675" w14:textId="77777777">
        <w:trPr>
          <w:trHeight w:val="498"/>
        </w:trPr>
        <w:tc>
          <w:tcPr>
            <w:tcW w:w="709" w:type="dxa"/>
            <w:tcBorders>
              <w:bottom w:val="single" w:sz="6" w:space="0" w:color="000000"/>
              <w:right w:val="single" w:sz="6" w:space="0" w:color="000000"/>
            </w:tcBorders>
            <w:shd w:val="clear" w:color="auto" w:fill="D6D6D6"/>
          </w:tcPr>
          <w:p w14:paraId="076F88FA" w14:textId="77777777" w:rsidR="00AD4F0B" w:rsidRDefault="00B97581">
            <w:pPr>
              <w:pStyle w:val="TableParagraph"/>
              <w:spacing w:line="479" w:lineRule="exact"/>
              <w:ind w:left="94" w:right="82"/>
              <w:jc w:val="center"/>
              <w:rPr>
                <w:rFonts w:ascii="Noto Sans CJK JP Medium" w:eastAsia="Noto Sans CJK JP Medium"/>
                <w:sz w:val="24"/>
              </w:rPr>
            </w:pPr>
            <w:r>
              <w:rPr>
                <w:rFonts w:ascii="Noto Sans CJK JP Medium" w:eastAsia="Noto Sans CJK JP Medium" w:hint="eastAsia"/>
                <w:sz w:val="24"/>
              </w:rPr>
              <w:t>序号</w:t>
            </w:r>
          </w:p>
        </w:tc>
        <w:tc>
          <w:tcPr>
            <w:tcW w:w="1701" w:type="dxa"/>
            <w:tcBorders>
              <w:left w:val="single" w:sz="6" w:space="0" w:color="000000"/>
              <w:bottom w:val="single" w:sz="6" w:space="0" w:color="000000"/>
              <w:right w:val="single" w:sz="6" w:space="0" w:color="000000"/>
            </w:tcBorders>
            <w:shd w:val="clear" w:color="auto" w:fill="D6D6D6"/>
          </w:tcPr>
          <w:p w14:paraId="5CE68C27" w14:textId="77777777" w:rsidR="00AD4F0B" w:rsidRDefault="00B97581">
            <w:pPr>
              <w:pStyle w:val="TableParagraph"/>
              <w:spacing w:line="479" w:lineRule="exact"/>
              <w:ind w:left="107" w:right="96"/>
              <w:jc w:val="center"/>
              <w:rPr>
                <w:rFonts w:ascii="Noto Sans CJK JP Medium" w:eastAsia="Noto Sans CJK JP Medium"/>
                <w:sz w:val="24"/>
              </w:rPr>
            </w:pPr>
            <w:r>
              <w:rPr>
                <w:rFonts w:ascii="Noto Sans CJK JP Medium" w:eastAsia="Noto Sans CJK JP Medium" w:hint="eastAsia"/>
                <w:sz w:val="24"/>
              </w:rPr>
              <w:t>评审项目</w:t>
            </w:r>
          </w:p>
        </w:tc>
        <w:tc>
          <w:tcPr>
            <w:tcW w:w="851" w:type="dxa"/>
            <w:tcBorders>
              <w:left w:val="single" w:sz="6" w:space="0" w:color="000000"/>
              <w:bottom w:val="single" w:sz="6" w:space="0" w:color="000000"/>
              <w:right w:val="single" w:sz="6" w:space="0" w:color="000000"/>
            </w:tcBorders>
            <w:shd w:val="clear" w:color="auto" w:fill="D6D6D6"/>
          </w:tcPr>
          <w:p w14:paraId="139B89E4" w14:textId="77777777" w:rsidR="00AD4F0B" w:rsidRDefault="00B97581">
            <w:pPr>
              <w:pStyle w:val="TableParagraph"/>
              <w:spacing w:line="479" w:lineRule="exact"/>
              <w:ind w:left="181"/>
              <w:rPr>
                <w:rFonts w:ascii="Noto Sans CJK JP Medium" w:eastAsia="Noto Sans CJK JP Medium"/>
                <w:sz w:val="24"/>
              </w:rPr>
            </w:pPr>
            <w:r>
              <w:rPr>
                <w:rFonts w:ascii="Noto Sans CJK JP Medium" w:eastAsia="Noto Sans CJK JP Medium" w:hint="eastAsia"/>
                <w:sz w:val="24"/>
              </w:rPr>
              <w:t>分值</w:t>
            </w:r>
          </w:p>
        </w:tc>
        <w:tc>
          <w:tcPr>
            <w:tcW w:w="6095" w:type="dxa"/>
            <w:tcBorders>
              <w:left w:val="single" w:sz="6" w:space="0" w:color="000000"/>
              <w:bottom w:val="single" w:sz="6" w:space="0" w:color="000000"/>
            </w:tcBorders>
            <w:shd w:val="clear" w:color="auto" w:fill="D6D6D6"/>
          </w:tcPr>
          <w:p w14:paraId="51059B83" w14:textId="77777777" w:rsidR="00AD4F0B" w:rsidRDefault="00B97581">
            <w:pPr>
              <w:pStyle w:val="TableParagraph"/>
              <w:spacing w:line="479" w:lineRule="exact"/>
              <w:ind w:left="2546" w:right="2536"/>
              <w:jc w:val="center"/>
              <w:rPr>
                <w:rFonts w:ascii="Noto Sans CJK JP Medium" w:eastAsia="Noto Sans CJK JP Medium"/>
                <w:sz w:val="24"/>
              </w:rPr>
            </w:pPr>
            <w:r>
              <w:rPr>
                <w:rFonts w:ascii="Noto Sans CJK JP Medium" w:eastAsia="Noto Sans CJK JP Medium" w:hint="eastAsia"/>
                <w:sz w:val="24"/>
              </w:rPr>
              <w:t>评分范围</w:t>
            </w:r>
          </w:p>
        </w:tc>
      </w:tr>
      <w:tr w:rsidR="00AD4F0B" w:rsidRPr="005D4809" w14:paraId="1C6443A0" w14:textId="77777777">
        <w:trPr>
          <w:trHeight w:val="1435"/>
        </w:trPr>
        <w:tc>
          <w:tcPr>
            <w:tcW w:w="709" w:type="dxa"/>
            <w:tcBorders>
              <w:top w:val="single" w:sz="6" w:space="0" w:color="000000"/>
              <w:bottom w:val="single" w:sz="6" w:space="0" w:color="000000"/>
              <w:right w:val="single" w:sz="6" w:space="0" w:color="000000"/>
            </w:tcBorders>
          </w:tcPr>
          <w:p w14:paraId="2D69567D" w14:textId="77777777" w:rsidR="00AD4F0B" w:rsidRPr="005D4809" w:rsidRDefault="00AD4F0B">
            <w:pPr>
              <w:pStyle w:val="TableParagraph"/>
              <w:spacing w:before="17"/>
              <w:rPr>
                <w:rFonts w:eastAsiaTheme="minorEastAsia" w:hint="eastAsia"/>
                <w:sz w:val="16"/>
              </w:rPr>
            </w:pPr>
          </w:p>
          <w:p w14:paraId="3D27C709" w14:textId="77777777" w:rsidR="00AD4F0B" w:rsidRPr="005D4809" w:rsidRDefault="00AD4F0B">
            <w:pPr>
              <w:pStyle w:val="TableParagraph"/>
              <w:spacing w:before="17"/>
              <w:rPr>
                <w:rFonts w:eastAsiaTheme="minorEastAsia" w:hint="eastAsia"/>
                <w:sz w:val="16"/>
              </w:rPr>
            </w:pPr>
          </w:p>
          <w:p w14:paraId="3A0B8501" w14:textId="77777777" w:rsidR="00AD4F0B" w:rsidRPr="005D4809" w:rsidRDefault="00B97581">
            <w:pPr>
              <w:pStyle w:val="TableParagraph"/>
              <w:ind w:left="12"/>
              <w:jc w:val="center"/>
              <w:rPr>
                <w:sz w:val="21"/>
              </w:rPr>
            </w:pPr>
            <w:r w:rsidRPr="005D4809">
              <w:rPr>
                <w:w w:val="82"/>
                <w:sz w:val="21"/>
              </w:rPr>
              <w:t>1</w:t>
            </w:r>
          </w:p>
        </w:tc>
        <w:tc>
          <w:tcPr>
            <w:tcW w:w="1701" w:type="dxa"/>
            <w:tcBorders>
              <w:top w:val="single" w:sz="6" w:space="0" w:color="000000"/>
              <w:left w:val="single" w:sz="6" w:space="0" w:color="000000"/>
              <w:bottom w:val="single" w:sz="6" w:space="0" w:color="000000"/>
              <w:right w:val="single" w:sz="6" w:space="0" w:color="000000"/>
            </w:tcBorders>
          </w:tcPr>
          <w:p w14:paraId="66FA3DF2" w14:textId="77777777" w:rsidR="00AD4F0B" w:rsidRPr="005D4809" w:rsidRDefault="00AD4F0B">
            <w:pPr>
              <w:pStyle w:val="TableParagraph"/>
              <w:spacing w:before="7"/>
              <w:rPr>
                <w:rFonts w:eastAsiaTheme="minorEastAsia" w:hint="eastAsia"/>
                <w:sz w:val="15"/>
              </w:rPr>
            </w:pPr>
          </w:p>
          <w:p w14:paraId="29274ACD" w14:textId="77777777" w:rsidR="00AD4F0B" w:rsidRPr="005D4809" w:rsidRDefault="00AD4F0B">
            <w:pPr>
              <w:pStyle w:val="TableParagraph"/>
              <w:spacing w:before="7"/>
              <w:rPr>
                <w:rFonts w:eastAsiaTheme="minorEastAsia" w:hint="eastAsia"/>
                <w:sz w:val="15"/>
              </w:rPr>
            </w:pPr>
          </w:p>
          <w:p w14:paraId="636D64CD" w14:textId="77777777" w:rsidR="00AD4F0B" w:rsidRPr="005D4809" w:rsidRDefault="00B97581">
            <w:pPr>
              <w:pStyle w:val="TableParagraph"/>
              <w:spacing w:line="360" w:lineRule="auto"/>
              <w:ind w:left="363" w:right="113" w:hanging="238"/>
              <w:rPr>
                <w:sz w:val="21"/>
              </w:rPr>
            </w:pPr>
            <w:r w:rsidRPr="005D4809">
              <w:rPr>
                <w:sz w:val="21"/>
              </w:rPr>
              <w:t>本地综合服务支撑能力</w:t>
            </w:r>
          </w:p>
        </w:tc>
        <w:tc>
          <w:tcPr>
            <w:tcW w:w="851" w:type="dxa"/>
            <w:tcBorders>
              <w:top w:val="single" w:sz="6" w:space="0" w:color="000000"/>
              <w:left w:val="single" w:sz="6" w:space="0" w:color="000000"/>
              <w:bottom w:val="single" w:sz="6" w:space="0" w:color="000000"/>
              <w:right w:val="single" w:sz="6" w:space="0" w:color="000000"/>
            </w:tcBorders>
          </w:tcPr>
          <w:p w14:paraId="76C0ED80" w14:textId="77777777" w:rsidR="00AD4F0B" w:rsidRPr="005D4809" w:rsidRDefault="00AD4F0B">
            <w:pPr>
              <w:pStyle w:val="TableParagraph"/>
              <w:spacing w:before="17"/>
              <w:rPr>
                <w:rFonts w:eastAsiaTheme="minorEastAsia" w:hint="eastAsia"/>
                <w:sz w:val="16"/>
              </w:rPr>
            </w:pPr>
          </w:p>
          <w:p w14:paraId="62645051" w14:textId="77777777" w:rsidR="00AD4F0B" w:rsidRPr="005D4809" w:rsidRDefault="00AD4F0B">
            <w:pPr>
              <w:pStyle w:val="TableParagraph"/>
              <w:spacing w:before="17"/>
              <w:rPr>
                <w:rFonts w:eastAsiaTheme="minorEastAsia" w:hint="eastAsia"/>
                <w:sz w:val="16"/>
              </w:rPr>
            </w:pPr>
          </w:p>
          <w:p w14:paraId="3D6A2757" w14:textId="77777777" w:rsidR="00AD4F0B" w:rsidRPr="005D4809" w:rsidRDefault="00B97581">
            <w:pPr>
              <w:pStyle w:val="TableParagraph"/>
              <w:ind w:left="212"/>
              <w:rPr>
                <w:sz w:val="21"/>
              </w:rPr>
            </w:pPr>
            <w:r w:rsidRPr="005D4809">
              <w:rPr>
                <w:sz w:val="21"/>
              </w:rPr>
              <w:t>4 分</w:t>
            </w:r>
          </w:p>
        </w:tc>
        <w:tc>
          <w:tcPr>
            <w:tcW w:w="6095" w:type="dxa"/>
            <w:tcBorders>
              <w:top w:val="single" w:sz="6" w:space="0" w:color="000000"/>
              <w:left w:val="single" w:sz="6" w:space="0" w:color="000000"/>
              <w:bottom w:val="single" w:sz="6" w:space="0" w:color="000000"/>
            </w:tcBorders>
          </w:tcPr>
          <w:p w14:paraId="2C740E5F" w14:textId="77777777" w:rsidR="00AD4F0B" w:rsidRPr="005D4809" w:rsidRDefault="00B97581">
            <w:pPr>
              <w:pStyle w:val="TableParagraph"/>
              <w:spacing w:before="10" w:line="312" w:lineRule="auto"/>
              <w:ind w:left="108" w:right="15"/>
              <w:rPr>
                <w:sz w:val="21"/>
              </w:rPr>
            </w:pPr>
            <w:r w:rsidRPr="005D4809">
              <w:rPr>
                <w:sz w:val="21"/>
              </w:rPr>
              <w:t>投标人在项目所在地有固定服务机构：4 分；投标人在珠三角地区有固定服务机构：2 分；其它：0 分</w:t>
            </w:r>
          </w:p>
          <w:p w14:paraId="7B581D36" w14:textId="77777777" w:rsidR="00AD4F0B" w:rsidRPr="005D4809" w:rsidRDefault="00B97581">
            <w:pPr>
              <w:pStyle w:val="TableParagraph"/>
              <w:spacing w:line="312" w:lineRule="auto"/>
              <w:ind w:left="108"/>
              <w:rPr>
                <w:sz w:val="21"/>
              </w:rPr>
            </w:pPr>
            <w:r w:rsidRPr="005D4809">
              <w:rPr>
                <w:sz w:val="21"/>
              </w:rPr>
              <w:t>（注：提供营业执照或经备案的租赁合同等证明文件为</w:t>
            </w:r>
          </w:p>
          <w:p w14:paraId="7E65A47D" w14:textId="77777777" w:rsidR="00AD4F0B" w:rsidRPr="005D4809" w:rsidRDefault="00B97581">
            <w:pPr>
              <w:pStyle w:val="TableParagraph"/>
              <w:spacing w:line="312" w:lineRule="auto"/>
              <w:ind w:left="108"/>
              <w:rPr>
                <w:sz w:val="21"/>
              </w:rPr>
            </w:pPr>
            <w:r w:rsidRPr="005D4809">
              <w:rPr>
                <w:sz w:val="21"/>
              </w:rPr>
              <w:t>准，否则不得分。）</w:t>
            </w:r>
          </w:p>
        </w:tc>
      </w:tr>
      <w:tr w:rsidR="00AD4F0B" w:rsidRPr="005D4809" w14:paraId="0FA9616C" w14:textId="77777777">
        <w:trPr>
          <w:trHeight w:val="2541"/>
        </w:trPr>
        <w:tc>
          <w:tcPr>
            <w:tcW w:w="709" w:type="dxa"/>
            <w:tcBorders>
              <w:top w:val="single" w:sz="6" w:space="0" w:color="000000"/>
              <w:bottom w:val="single" w:sz="6" w:space="0" w:color="000000"/>
              <w:right w:val="single" w:sz="6" w:space="0" w:color="000000"/>
            </w:tcBorders>
          </w:tcPr>
          <w:p w14:paraId="4D832079" w14:textId="77777777" w:rsidR="00AD4F0B" w:rsidRPr="005D4809" w:rsidRDefault="00AD4F0B">
            <w:pPr>
              <w:pStyle w:val="TableParagraph"/>
              <w:rPr>
                <w:sz w:val="21"/>
              </w:rPr>
            </w:pPr>
          </w:p>
          <w:p w14:paraId="3A81A982" w14:textId="77777777" w:rsidR="00AD4F0B" w:rsidRPr="005D4809" w:rsidRDefault="00AD4F0B">
            <w:pPr>
              <w:pStyle w:val="TableParagraph"/>
              <w:spacing w:before="16"/>
              <w:rPr>
                <w:rFonts w:eastAsiaTheme="minorEastAsia" w:hint="eastAsia"/>
                <w:sz w:val="24"/>
              </w:rPr>
            </w:pPr>
          </w:p>
          <w:p w14:paraId="1B50BB1E" w14:textId="77777777" w:rsidR="00AD4F0B" w:rsidRPr="005D4809" w:rsidRDefault="00AD4F0B">
            <w:pPr>
              <w:pStyle w:val="TableParagraph"/>
              <w:spacing w:before="16"/>
              <w:rPr>
                <w:rFonts w:eastAsiaTheme="minorEastAsia" w:hint="eastAsia"/>
                <w:sz w:val="24"/>
              </w:rPr>
            </w:pPr>
          </w:p>
          <w:p w14:paraId="03272E0B" w14:textId="77777777" w:rsidR="00AD4F0B" w:rsidRPr="005D4809" w:rsidRDefault="00AD4F0B">
            <w:pPr>
              <w:pStyle w:val="TableParagraph"/>
              <w:spacing w:before="16"/>
              <w:rPr>
                <w:rFonts w:eastAsiaTheme="minorEastAsia" w:hint="eastAsia"/>
                <w:sz w:val="24"/>
              </w:rPr>
            </w:pPr>
          </w:p>
          <w:p w14:paraId="111DFBB2" w14:textId="77777777" w:rsidR="00AD4F0B" w:rsidRPr="005D4809" w:rsidRDefault="00B97581">
            <w:pPr>
              <w:pStyle w:val="TableParagraph"/>
              <w:ind w:left="12"/>
              <w:jc w:val="center"/>
              <w:rPr>
                <w:sz w:val="21"/>
              </w:rPr>
            </w:pPr>
            <w:r w:rsidRPr="005D4809">
              <w:rPr>
                <w:w w:val="82"/>
                <w:sz w:val="21"/>
              </w:rPr>
              <w:t>2</w:t>
            </w:r>
          </w:p>
        </w:tc>
        <w:tc>
          <w:tcPr>
            <w:tcW w:w="1701" w:type="dxa"/>
            <w:tcBorders>
              <w:top w:val="single" w:sz="6" w:space="0" w:color="000000"/>
              <w:left w:val="single" w:sz="6" w:space="0" w:color="000000"/>
              <w:bottom w:val="single" w:sz="6" w:space="0" w:color="000000"/>
              <w:right w:val="single" w:sz="6" w:space="0" w:color="000000"/>
            </w:tcBorders>
          </w:tcPr>
          <w:p w14:paraId="464D88C6" w14:textId="77777777" w:rsidR="00AD4F0B" w:rsidRPr="005D4809" w:rsidRDefault="00AD4F0B">
            <w:pPr>
              <w:pStyle w:val="TableParagraph"/>
              <w:rPr>
                <w:sz w:val="21"/>
              </w:rPr>
            </w:pPr>
          </w:p>
          <w:p w14:paraId="2784EBBF" w14:textId="77777777" w:rsidR="00AD4F0B" w:rsidRPr="005D4809" w:rsidRDefault="00AD4F0B">
            <w:pPr>
              <w:pStyle w:val="TableParagraph"/>
              <w:spacing w:before="16"/>
              <w:rPr>
                <w:rFonts w:eastAsiaTheme="minorEastAsia" w:hint="eastAsia"/>
                <w:sz w:val="24"/>
              </w:rPr>
            </w:pPr>
          </w:p>
          <w:p w14:paraId="3154D3BB" w14:textId="77777777" w:rsidR="00AD4F0B" w:rsidRPr="005D4809" w:rsidRDefault="00AD4F0B">
            <w:pPr>
              <w:pStyle w:val="TableParagraph"/>
              <w:spacing w:before="16"/>
              <w:rPr>
                <w:rFonts w:eastAsiaTheme="minorEastAsia" w:hint="eastAsia"/>
                <w:sz w:val="24"/>
              </w:rPr>
            </w:pPr>
          </w:p>
          <w:p w14:paraId="1E4B8281" w14:textId="77777777" w:rsidR="00AD4F0B" w:rsidRPr="005D4809" w:rsidRDefault="00AD4F0B">
            <w:pPr>
              <w:pStyle w:val="TableParagraph"/>
              <w:spacing w:before="16"/>
              <w:rPr>
                <w:rFonts w:eastAsiaTheme="minorEastAsia" w:hint="eastAsia"/>
                <w:sz w:val="24"/>
              </w:rPr>
            </w:pPr>
          </w:p>
          <w:p w14:paraId="51DA52F9" w14:textId="77777777" w:rsidR="00AD4F0B" w:rsidRPr="005D4809" w:rsidRDefault="00B97581">
            <w:pPr>
              <w:pStyle w:val="TableParagraph"/>
              <w:ind w:left="107" w:right="98"/>
              <w:jc w:val="center"/>
              <w:rPr>
                <w:sz w:val="21"/>
              </w:rPr>
            </w:pPr>
            <w:r w:rsidRPr="005D4809">
              <w:rPr>
                <w:sz w:val="21"/>
              </w:rPr>
              <w:t>校企合作情况</w:t>
            </w:r>
          </w:p>
        </w:tc>
        <w:tc>
          <w:tcPr>
            <w:tcW w:w="851" w:type="dxa"/>
            <w:tcBorders>
              <w:top w:val="single" w:sz="6" w:space="0" w:color="000000"/>
              <w:left w:val="single" w:sz="6" w:space="0" w:color="000000"/>
              <w:bottom w:val="single" w:sz="6" w:space="0" w:color="000000"/>
              <w:right w:val="single" w:sz="6" w:space="0" w:color="000000"/>
            </w:tcBorders>
          </w:tcPr>
          <w:p w14:paraId="3FADF891" w14:textId="77777777" w:rsidR="00AD4F0B" w:rsidRPr="005D4809" w:rsidRDefault="00AD4F0B">
            <w:pPr>
              <w:pStyle w:val="TableParagraph"/>
              <w:rPr>
                <w:sz w:val="21"/>
              </w:rPr>
            </w:pPr>
          </w:p>
          <w:p w14:paraId="1025B1EA" w14:textId="77777777" w:rsidR="00AD4F0B" w:rsidRPr="005D4809" w:rsidRDefault="00AD4F0B">
            <w:pPr>
              <w:pStyle w:val="TableParagraph"/>
              <w:spacing w:before="16"/>
              <w:rPr>
                <w:rFonts w:eastAsiaTheme="minorEastAsia" w:hint="eastAsia"/>
                <w:sz w:val="24"/>
              </w:rPr>
            </w:pPr>
          </w:p>
          <w:p w14:paraId="11270C51" w14:textId="77777777" w:rsidR="00AD4F0B" w:rsidRPr="005D4809" w:rsidRDefault="00AD4F0B">
            <w:pPr>
              <w:pStyle w:val="TableParagraph"/>
              <w:spacing w:before="16"/>
              <w:rPr>
                <w:rFonts w:eastAsiaTheme="minorEastAsia" w:hint="eastAsia"/>
                <w:sz w:val="24"/>
              </w:rPr>
            </w:pPr>
          </w:p>
          <w:p w14:paraId="22103CA5" w14:textId="77777777" w:rsidR="00AD4F0B" w:rsidRPr="005D4809" w:rsidRDefault="00AD4F0B">
            <w:pPr>
              <w:pStyle w:val="TableParagraph"/>
              <w:spacing w:before="16"/>
              <w:rPr>
                <w:rFonts w:eastAsiaTheme="minorEastAsia" w:hint="eastAsia"/>
                <w:sz w:val="24"/>
              </w:rPr>
            </w:pPr>
          </w:p>
          <w:p w14:paraId="63F348C7" w14:textId="77777777" w:rsidR="00AD4F0B" w:rsidRPr="005D4809" w:rsidRDefault="00B97581">
            <w:pPr>
              <w:pStyle w:val="TableParagraph"/>
              <w:ind w:left="152"/>
              <w:rPr>
                <w:sz w:val="21"/>
              </w:rPr>
            </w:pPr>
            <w:r w:rsidRPr="005D4809">
              <w:rPr>
                <w:sz w:val="21"/>
              </w:rPr>
              <w:t>10 分</w:t>
            </w:r>
          </w:p>
        </w:tc>
        <w:tc>
          <w:tcPr>
            <w:tcW w:w="6095" w:type="dxa"/>
            <w:tcBorders>
              <w:top w:val="single" w:sz="6" w:space="0" w:color="000000"/>
              <w:left w:val="single" w:sz="6" w:space="0" w:color="000000"/>
              <w:bottom w:val="single" w:sz="6" w:space="0" w:color="000000"/>
            </w:tcBorders>
          </w:tcPr>
          <w:p w14:paraId="3E6DE85D" w14:textId="77777777" w:rsidR="00B56A98" w:rsidRPr="00B56A98" w:rsidRDefault="00B56A98" w:rsidP="00B56A98">
            <w:pPr>
              <w:spacing w:before="12" w:line="288" w:lineRule="auto"/>
              <w:ind w:left="108" w:right="95"/>
              <w:jc w:val="both"/>
              <w:rPr>
                <w:sz w:val="24"/>
              </w:rPr>
            </w:pPr>
            <w:r w:rsidRPr="00B56A98">
              <w:rPr>
                <w:rFonts w:ascii="宋体" w:eastAsia="宋体" w:hAnsi="宋体" w:cs="宋体" w:hint="eastAsia"/>
                <w:sz w:val="24"/>
              </w:rPr>
              <w:t>投标人与学校具有建立良好的校企合作关系（校企合作指：教学实习基地、高技能人才培训基地、校外教学实习基地、技术研发合作等），进行横向对比；</w:t>
            </w:r>
          </w:p>
          <w:p w14:paraId="1978148D" w14:textId="77777777" w:rsidR="00B56A98" w:rsidRPr="00B56A98" w:rsidRDefault="00B56A98" w:rsidP="00B56A98">
            <w:pPr>
              <w:spacing w:line="288" w:lineRule="auto"/>
              <w:ind w:left="108"/>
              <w:rPr>
                <w:sz w:val="24"/>
              </w:rPr>
            </w:pPr>
            <w:r w:rsidRPr="00B56A98">
              <w:rPr>
                <w:rFonts w:ascii="宋体" w:eastAsia="宋体" w:hAnsi="宋体" w:cs="宋体" w:hint="eastAsia"/>
                <w:sz w:val="24"/>
              </w:rPr>
              <w:t>合作经验丰富、成果多、行内影响大：得</w:t>
            </w:r>
            <w:r w:rsidRPr="00B56A98">
              <w:rPr>
                <w:sz w:val="24"/>
              </w:rPr>
              <w:t xml:space="preserve"> 6-10 </w:t>
            </w:r>
            <w:r w:rsidRPr="00B56A98">
              <w:rPr>
                <w:rFonts w:ascii="宋体" w:eastAsia="宋体" w:hAnsi="宋体" w:cs="宋体" w:hint="eastAsia"/>
                <w:sz w:val="24"/>
              </w:rPr>
              <w:t>分；</w:t>
            </w:r>
          </w:p>
          <w:p w14:paraId="2EB913C1" w14:textId="77777777" w:rsidR="00B56A98" w:rsidRPr="00B56A98" w:rsidRDefault="00B56A98" w:rsidP="00B56A98">
            <w:pPr>
              <w:spacing w:line="288" w:lineRule="auto"/>
              <w:ind w:left="108" w:right="-29"/>
              <w:rPr>
                <w:sz w:val="24"/>
              </w:rPr>
            </w:pPr>
            <w:r w:rsidRPr="00B56A98">
              <w:rPr>
                <w:rFonts w:ascii="宋体" w:eastAsia="宋体" w:hAnsi="宋体" w:cs="宋体" w:hint="eastAsia"/>
                <w:spacing w:val="-1"/>
                <w:sz w:val="24"/>
              </w:rPr>
              <w:t>合作经验较丰富、成果较多、行内影响较大：得</w:t>
            </w:r>
            <w:r w:rsidRPr="00B56A98">
              <w:rPr>
                <w:spacing w:val="-1"/>
                <w:sz w:val="24"/>
              </w:rPr>
              <w:t xml:space="preserve"> </w:t>
            </w:r>
            <w:r w:rsidRPr="00B56A98">
              <w:rPr>
                <w:sz w:val="24"/>
              </w:rPr>
              <w:t>2-6</w:t>
            </w:r>
            <w:r w:rsidRPr="00B56A98">
              <w:rPr>
                <w:spacing w:val="-7"/>
                <w:sz w:val="24"/>
              </w:rPr>
              <w:t xml:space="preserve"> </w:t>
            </w:r>
            <w:r w:rsidRPr="00B56A98">
              <w:rPr>
                <w:rFonts w:ascii="宋体" w:eastAsia="宋体" w:hAnsi="宋体" w:cs="宋体" w:hint="eastAsia"/>
                <w:spacing w:val="-7"/>
                <w:sz w:val="24"/>
              </w:rPr>
              <w:t>分；</w:t>
            </w:r>
          </w:p>
          <w:p w14:paraId="0D37A53D" w14:textId="77777777" w:rsidR="00B56A98" w:rsidRPr="00B56A98" w:rsidRDefault="00B56A98" w:rsidP="00B56A98">
            <w:pPr>
              <w:spacing w:line="288" w:lineRule="auto"/>
              <w:ind w:left="108"/>
              <w:rPr>
                <w:sz w:val="24"/>
              </w:rPr>
            </w:pPr>
            <w:r w:rsidRPr="00B56A98">
              <w:rPr>
                <w:rFonts w:ascii="宋体" w:eastAsia="宋体" w:hAnsi="宋体" w:cs="宋体" w:hint="eastAsia"/>
                <w:sz w:val="24"/>
              </w:rPr>
              <w:t>合作经验不足、成果少、行内影响小：得</w:t>
            </w:r>
            <w:r w:rsidRPr="00B56A98">
              <w:rPr>
                <w:sz w:val="24"/>
              </w:rPr>
              <w:t xml:space="preserve"> 0-2 </w:t>
            </w:r>
            <w:r w:rsidRPr="00B56A98">
              <w:rPr>
                <w:rFonts w:ascii="宋体" w:eastAsia="宋体" w:hAnsi="宋体" w:cs="宋体" w:hint="eastAsia"/>
                <w:sz w:val="24"/>
              </w:rPr>
              <w:t>分；</w:t>
            </w:r>
          </w:p>
          <w:p w14:paraId="2ACACBA2" w14:textId="77777777" w:rsidR="00B56A98" w:rsidRPr="00B56A98" w:rsidRDefault="00B56A98" w:rsidP="00B56A98">
            <w:pPr>
              <w:spacing w:line="288" w:lineRule="auto"/>
              <w:ind w:left="108"/>
              <w:rPr>
                <w:sz w:val="24"/>
              </w:rPr>
            </w:pPr>
            <w:r w:rsidRPr="00B56A98">
              <w:rPr>
                <w:rFonts w:ascii="宋体" w:eastAsia="宋体" w:hAnsi="宋体" w:cs="宋体" w:hint="eastAsia"/>
                <w:sz w:val="24"/>
              </w:rPr>
              <w:t>无合作经验：得</w:t>
            </w:r>
            <w:r w:rsidRPr="00B56A98">
              <w:rPr>
                <w:sz w:val="24"/>
              </w:rPr>
              <w:t xml:space="preserve"> 0 </w:t>
            </w:r>
            <w:r w:rsidRPr="00B56A98">
              <w:rPr>
                <w:rFonts w:ascii="宋体" w:eastAsia="宋体" w:hAnsi="宋体" w:cs="宋体" w:hint="eastAsia"/>
                <w:sz w:val="24"/>
              </w:rPr>
              <w:t>分</w:t>
            </w:r>
          </w:p>
          <w:p w14:paraId="356F735C" w14:textId="40F2E1B7" w:rsidR="00AD4F0B" w:rsidRPr="005D4809" w:rsidRDefault="00B56A98" w:rsidP="00B56A98">
            <w:pPr>
              <w:pStyle w:val="TableParagraph"/>
              <w:spacing w:line="288" w:lineRule="auto"/>
              <w:ind w:left="108" w:right="-29"/>
              <w:rPr>
                <w:sz w:val="21"/>
              </w:rPr>
            </w:pPr>
            <w:r w:rsidRPr="00B56A98">
              <w:rPr>
                <w:rFonts w:ascii="宋体" w:eastAsia="宋体" w:hAnsi="宋体" w:cs="宋体" w:hint="eastAsia"/>
                <w:sz w:val="24"/>
              </w:rPr>
              <w:t>（注：需提供相关有效校企合作证明材料，不重复计算</w:t>
            </w:r>
            <w:r w:rsidRPr="00B56A98">
              <w:rPr>
                <w:rFonts w:ascii="宋体" w:eastAsia="宋体" w:hAnsi="宋体" w:cs="宋体" w:hint="eastAsia"/>
                <w:spacing w:val="-14"/>
                <w:sz w:val="24"/>
              </w:rPr>
              <w:t>）</w:t>
            </w:r>
          </w:p>
        </w:tc>
      </w:tr>
      <w:tr w:rsidR="00AD4F0B" w:rsidRPr="005D4809" w14:paraId="60535C22" w14:textId="77777777" w:rsidTr="005D4809">
        <w:trPr>
          <w:trHeight w:val="1194"/>
        </w:trPr>
        <w:tc>
          <w:tcPr>
            <w:tcW w:w="709" w:type="dxa"/>
            <w:tcBorders>
              <w:top w:val="single" w:sz="6" w:space="0" w:color="000000"/>
              <w:bottom w:val="single" w:sz="6" w:space="0" w:color="000000"/>
              <w:right w:val="single" w:sz="6" w:space="0" w:color="000000"/>
            </w:tcBorders>
          </w:tcPr>
          <w:p w14:paraId="700B2D45" w14:textId="77777777" w:rsidR="00AD4F0B" w:rsidRPr="005D4809" w:rsidRDefault="00AD4F0B">
            <w:pPr>
              <w:pStyle w:val="TableParagraph"/>
              <w:rPr>
                <w:rFonts w:eastAsiaTheme="minorEastAsia" w:hint="eastAsia"/>
                <w:sz w:val="21"/>
              </w:rPr>
            </w:pPr>
          </w:p>
          <w:p w14:paraId="77D4A361" w14:textId="77777777" w:rsidR="00AD4F0B" w:rsidRPr="005D4809" w:rsidRDefault="00AD4F0B">
            <w:pPr>
              <w:pStyle w:val="TableParagraph"/>
              <w:rPr>
                <w:rFonts w:eastAsiaTheme="minorEastAsia" w:hint="eastAsia"/>
                <w:sz w:val="21"/>
              </w:rPr>
            </w:pPr>
          </w:p>
          <w:p w14:paraId="338CAF0F" w14:textId="77777777" w:rsidR="00AD4F0B" w:rsidRPr="005D4809" w:rsidRDefault="00AD4F0B">
            <w:pPr>
              <w:pStyle w:val="TableParagraph"/>
              <w:rPr>
                <w:rFonts w:eastAsiaTheme="minorEastAsia" w:hint="eastAsia"/>
                <w:sz w:val="21"/>
              </w:rPr>
            </w:pPr>
          </w:p>
          <w:p w14:paraId="37249ECD" w14:textId="77777777" w:rsidR="00AD4F0B" w:rsidRPr="005D4809" w:rsidRDefault="00AD4F0B">
            <w:pPr>
              <w:pStyle w:val="TableParagraph"/>
              <w:spacing w:before="16"/>
              <w:rPr>
                <w:sz w:val="10"/>
              </w:rPr>
            </w:pPr>
          </w:p>
          <w:p w14:paraId="12ECFBD6" w14:textId="77777777" w:rsidR="00AD4F0B" w:rsidRPr="005D4809" w:rsidRDefault="00B97581">
            <w:pPr>
              <w:pStyle w:val="TableParagraph"/>
              <w:ind w:left="12"/>
              <w:jc w:val="center"/>
              <w:rPr>
                <w:sz w:val="21"/>
              </w:rPr>
            </w:pPr>
            <w:r w:rsidRPr="005D4809">
              <w:rPr>
                <w:w w:val="82"/>
                <w:sz w:val="21"/>
              </w:rPr>
              <w:t>3</w:t>
            </w:r>
          </w:p>
        </w:tc>
        <w:tc>
          <w:tcPr>
            <w:tcW w:w="1701" w:type="dxa"/>
            <w:tcBorders>
              <w:top w:val="single" w:sz="6" w:space="0" w:color="000000"/>
              <w:left w:val="single" w:sz="6" w:space="0" w:color="000000"/>
              <w:bottom w:val="single" w:sz="6" w:space="0" w:color="000000"/>
              <w:right w:val="single" w:sz="6" w:space="0" w:color="000000"/>
            </w:tcBorders>
          </w:tcPr>
          <w:p w14:paraId="288600A8" w14:textId="77777777" w:rsidR="00AD4F0B" w:rsidRPr="005D4809" w:rsidRDefault="00AD4F0B">
            <w:pPr>
              <w:pStyle w:val="TableParagraph"/>
              <w:rPr>
                <w:sz w:val="21"/>
              </w:rPr>
            </w:pPr>
          </w:p>
          <w:p w14:paraId="37D4048C" w14:textId="77777777" w:rsidR="00AD4F0B" w:rsidRPr="005D4809" w:rsidRDefault="00AD4F0B">
            <w:pPr>
              <w:pStyle w:val="TableParagraph"/>
              <w:spacing w:before="16"/>
              <w:rPr>
                <w:rFonts w:eastAsiaTheme="minorEastAsia" w:hint="eastAsia"/>
                <w:sz w:val="10"/>
              </w:rPr>
            </w:pPr>
          </w:p>
          <w:p w14:paraId="5BBF4EB1" w14:textId="77777777" w:rsidR="00AD4F0B" w:rsidRPr="005D4809" w:rsidRDefault="00AD4F0B">
            <w:pPr>
              <w:pStyle w:val="TableParagraph"/>
              <w:spacing w:before="16"/>
              <w:rPr>
                <w:rFonts w:eastAsiaTheme="minorEastAsia" w:hint="eastAsia"/>
                <w:sz w:val="10"/>
              </w:rPr>
            </w:pPr>
          </w:p>
          <w:p w14:paraId="553AC25A" w14:textId="77777777" w:rsidR="00AD4F0B" w:rsidRPr="005D4809" w:rsidRDefault="00AD4F0B">
            <w:pPr>
              <w:pStyle w:val="TableParagraph"/>
              <w:spacing w:before="16"/>
              <w:rPr>
                <w:rFonts w:eastAsiaTheme="minorEastAsia" w:hint="eastAsia"/>
                <w:sz w:val="10"/>
              </w:rPr>
            </w:pPr>
          </w:p>
          <w:p w14:paraId="4A3EDFAB" w14:textId="77777777" w:rsidR="00AD4F0B" w:rsidRPr="005D4809" w:rsidRDefault="00AD4F0B">
            <w:pPr>
              <w:pStyle w:val="TableParagraph"/>
              <w:spacing w:before="16"/>
              <w:rPr>
                <w:rFonts w:eastAsiaTheme="minorEastAsia" w:hint="eastAsia"/>
                <w:sz w:val="10"/>
              </w:rPr>
            </w:pPr>
          </w:p>
          <w:p w14:paraId="69178F51" w14:textId="77777777" w:rsidR="00AD4F0B" w:rsidRPr="005D4809" w:rsidRDefault="00B97581">
            <w:pPr>
              <w:pStyle w:val="TableParagraph"/>
              <w:ind w:left="107" w:right="98"/>
              <w:jc w:val="center"/>
              <w:rPr>
                <w:sz w:val="21"/>
              </w:rPr>
            </w:pPr>
            <w:r w:rsidRPr="005D4809">
              <w:rPr>
                <w:sz w:val="21"/>
              </w:rPr>
              <w:t>同类项目业绩</w:t>
            </w:r>
          </w:p>
        </w:tc>
        <w:tc>
          <w:tcPr>
            <w:tcW w:w="851" w:type="dxa"/>
            <w:tcBorders>
              <w:top w:val="single" w:sz="6" w:space="0" w:color="000000"/>
              <w:left w:val="single" w:sz="6" w:space="0" w:color="000000"/>
              <w:bottom w:val="single" w:sz="6" w:space="0" w:color="000000"/>
              <w:right w:val="single" w:sz="6" w:space="0" w:color="000000"/>
            </w:tcBorders>
          </w:tcPr>
          <w:p w14:paraId="47E1FB5B" w14:textId="77777777" w:rsidR="00AD4F0B" w:rsidRPr="005D4809" w:rsidRDefault="00AD4F0B">
            <w:pPr>
              <w:pStyle w:val="TableParagraph"/>
              <w:rPr>
                <w:sz w:val="21"/>
              </w:rPr>
            </w:pPr>
          </w:p>
          <w:p w14:paraId="43749F3C" w14:textId="77777777" w:rsidR="00AD4F0B" w:rsidRPr="005D4809" w:rsidRDefault="00AD4F0B">
            <w:pPr>
              <w:pStyle w:val="TableParagraph"/>
              <w:spacing w:before="16"/>
              <w:rPr>
                <w:rFonts w:eastAsiaTheme="minorEastAsia" w:hint="eastAsia"/>
                <w:sz w:val="10"/>
              </w:rPr>
            </w:pPr>
          </w:p>
          <w:p w14:paraId="6C0D9E15" w14:textId="77777777" w:rsidR="00AD4F0B" w:rsidRPr="005D4809" w:rsidRDefault="00AD4F0B">
            <w:pPr>
              <w:pStyle w:val="TableParagraph"/>
              <w:spacing w:before="16"/>
              <w:rPr>
                <w:rFonts w:eastAsiaTheme="minorEastAsia" w:hint="eastAsia"/>
                <w:sz w:val="10"/>
              </w:rPr>
            </w:pPr>
          </w:p>
          <w:p w14:paraId="61766AF0" w14:textId="77777777" w:rsidR="00AD4F0B" w:rsidRPr="005D4809" w:rsidRDefault="00AD4F0B">
            <w:pPr>
              <w:pStyle w:val="TableParagraph"/>
              <w:spacing w:before="16"/>
              <w:rPr>
                <w:rFonts w:eastAsiaTheme="minorEastAsia" w:hint="eastAsia"/>
                <w:sz w:val="10"/>
              </w:rPr>
            </w:pPr>
          </w:p>
          <w:p w14:paraId="16F154D4" w14:textId="77777777" w:rsidR="00AD4F0B" w:rsidRPr="005D4809" w:rsidRDefault="00AD4F0B">
            <w:pPr>
              <w:pStyle w:val="TableParagraph"/>
              <w:spacing w:before="16"/>
              <w:rPr>
                <w:rFonts w:eastAsiaTheme="minorEastAsia" w:hint="eastAsia"/>
                <w:sz w:val="10"/>
              </w:rPr>
            </w:pPr>
          </w:p>
          <w:p w14:paraId="4350021C" w14:textId="77777777" w:rsidR="00AD4F0B" w:rsidRPr="005D4809" w:rsidRDefault="00B97581">
            <w:pPr>
              <w:pStyle w:val="TableParagraph"/>
              <w:ind w:left="212"/>
              <w:rPr>
                <w:sz w:val="21"/>
              </w:rPr>
            </w:pPr>
            <w:r w:rsidRPr="005D4809">
              <w:rPr>
                <w:sz w:val="21"/>
              </w:rPr>
              <w:t>8 分</w:t>
            </w:r>
          </w:p>
        </w:tc>
        <w:tc>
          <w:tcPr>
            <w:tcW w:w="6095" w:type="dxa"/>
            <w:tcBorders>
              <w:top w:val="single" w:sz="6" w:space="0" w:color="000000"/>
              <w:left w:val="single" w:sz="6" w:space="0" w:color="000000"/>
              <w:bottom w:val="single" w:sz="6" w:space="0" w:color="000000"/>
            </w:tcBorders>
          </w:tcPr>
          <w:p w14:paraId="6F6DD5BE" w14:textId="77777777" w:rsidR="00AD4F0B" w:rsidRPr="005D4809" w:rsidRDefault="00B97581">
            <w:pPr>
              <w:pStyle w:val="TableParagraph"/>
              <w:spacing w:line="288" w:lineRule="auto"/>
              <w:ind w:left="108"/>
              <w:rPr>
                <w:sz w:val="21"/>
              </w:rPr>
            </w:pPr>
            <w:r w:rsidRPr="005D4809">
              <w:rPr>
                <w:sz w:val="21"/>
              </w:rPr>
              <w:t>近 5 年内工业控制项目赛事支持经验</w:t>
            </w:r>
          </w:p>
          <w:p w14:paraId="1F351945" w14:textId="71621AF9" w:rsidR="00AD4F0B" w:rsidRPr="005D4809" w:rsidRDefault="00B97581" w:rsidP="0091176F">
            <w:pPr>
              <w:pStyle w:val="TableParagraph"/>
              <w:spacing w:line="288" w:lineRule="auto"/>
              <w:ind w:left="108" w:right="-29"/>
              <w:rPr>
                <w:sz w:val="21"/>
              </w:rPr>
            </w:pPr>
            <w:r w:rsidRPr="005D4809">
              <w:rPr>
                <w:spacing w:val="-1"/>
                <w:sz w:val="21"/>
              </w:rPr>
              <w:t>提供国一级或</w:t>
            </w:r>
            <w:proofErr w:type="gramStart"/>
            <w:r w:rsidRPr="005D4809">
              <w:rPr>
                <w:spacing w:val="-1"/>
                <w:sz w:val="21"/>
              </w:rPr>
              <w:t>世</w:t>
            </w:r>
            <w:proofErr w:type="gramEnd"/>
            <w:r w:rsidRPr="005D4809">
              <w:rPr>
                <w:spacing w:val="-1"/>
                <w:sz w:val="21"/>
              </w:rPr>
              <w:t xml:space="preserve">赛的赛事支持经验；每提供一项得 </w:t>
            </w:r>
            <w:r w:rsidRPr="005D4809">
              <w:rPr>
                <w:sz w:val="21"/>
              </w:rPr>
              <w:t>2</w:t>
            </w:r>
            <w:r w:rsidRPr="005D4809">
              <w:rPr>
                <w:spacing w:val="-7"/>
                <w:sz w:val="21"/>
              </w:rPr>
              <w:t xml:space="preserve"> 分，</w:t>
            </w:r>
            <w:r w:rsidRPr="005D4809">
              <w:rPr>
                <w:sz w:val="21"/>
              </w:rPr>
              <w:t>最高不超过 8 分。</w:t>
            </w:r>
          </w:p>
          <w:p w14:paraId="53173C3D" w14:textId="77777777" w:rsidR="00AD4F0B" w:rsidRPr="005D4809" w:rsidRDefault="00B97581">
            <w:pPr>
              <w:pStyle w:val="TableParagraph"/>
              <w:spacing w:before="28" w:line="288" w:lineRule="auto"/>
              <w:ind w:left="108" w:right="97"/>
              <w:rPr>
                <w:sz w:val="21"/>
              </w:rPr>
            </w:pPr>
            <w:proofErr w:type="gramStart"/>
            <w:r w:rsidRPr="005D4809">
              <w:rPr>
                <w:sz w:val="21"/>
              </w:rPr>
              <w:t>提供省一级项目</w:t>
            </w:r>
            <w:proofErr w:type="gramEnd"/>
            <w:r w:rsidRPr="005D4809">
              <w:rPr>
                <w:sz w:val="21"/>
              </w:rPr>
              <w:t>业绩每提供一项得 1 分，最高不超过 6 分。</w:t>
            </w:r>
          </w:p>
          <w:p w14:paraId="3D6ED7A3" w14:textId="77777777" w:rsidR="00AD4F0B" w:rsidRPr="005D4809" w:rsidRDefault="00B97581">
            <w:pPr>
              <w:pStyle w:val="TableParagraph"/>
              <w:spacing w:line="288" w:lineRule="auto"/>
              <w:ind w:left="108"/>
              <w:rPr>
                <w:sz w:val="21"/>
              </w:rPr>
            </w:pPr>
            <w:r w:rsidRPr="005D4809">
              <w:rPr>
                <w:sz w:val="21"/>
              </w:rPr>
              <w:t>（注：需提供相关证明文件，不能提供的不得分。）</w:t>
            </w:r>
          </w:p>
        </w:tc>
      </w:tr>
      <w:tr w:rsidR="00AD4F0B" w:rsidRPr="005D4809" w14:paraId="0174A134" w14:textId="77777777" w:rsidTr="005D4809">
        <w:trPr>
          <w:trHeight w:val="84"/>
        </w:trPr>
        <w:tc>
          <w:tcPr>
            <w:tcW w:w="709" w:type="dxa"/>
            <w:tcBorders>
              <w:top w:val="single" w:sz="6" w:space="0" w:color="000000"/>
              <w:bottom w:val="single" w:sz="6" w:space="0" w:color="000000"/>
              <w:right w:val="single" w:sz="6" w:space="0" w:color="000000"/>
            </w:tcBorders>
          </w:tcPr>
          <w:p w14:paraId="79026EF9" w14:textId="77777777" w:rsidR="00AD4F0B" w:rsidRPr="005D4809" w:rsidRDefault="00AD4F0B">
            <w:pPr>
              <w:pStyle w:val="TableParagraph"/>
              <w:spacing w:before="1"/>
              <w:rPr>
                <w:rFonts w:eastAsiaTheme="minorEastAsia" w:hint="eastAsia"/>
                <w:sz w:val="10"/>
              </w:rPr>
            </w:pPr>
          </w:p>
          <w:p w14:paraId="6D683280" w14:textId="77777777" w:rsidR="00AD4F0B" w:rsidRPr="005D4809" w:rsidRDefault="00AD4F0B">
            <w:pPr>
              <w:pStyle w:val="TableParagraph"/>
              <w:spacing w:before="1"/>
              <w:rPr>
                <w:rFonts w:eastAsiaTheme="minorEastAsia" w:hint="eastAsia"/>
                <w:sz w:val="10"/>
              </w:rPr>
            </w:pPr>
          </w:p>
          <w:p w14:paraId="51665601" w14:textId="77777777" w:rsidR="00AD4F0B" w:rsidRPr="005D4809" w:rsidRDefault="00B97581">
            <w:pPr>
              <w:pStyle w:val="TableParagraph"/>
              <w:ind w:left="12"/>
              <w:jc w:val="center"/>
              <w:rPr>
                <w:sz w:val="21"/>
              </w:rPr>
            </w:pPr>
            <w:r w:rsidRPr="005D4809">
              <w:rPr>
                <w:w w:val="82"/>
                <w:sz w:val="21"/>
              </w:rPr>
              <w:t>4</w:t>
            </w:r>
          </w:p>
        </w:tc>
        <w:tc>
          <w:tcPr>
            <w:tcW w:w="1701" w:type="dxa"/>
            <w:tcBorders>
              <w:top w:val="single" w:sz="6" w:space="0" w:color="000000"/>
              <w:left w:val="single" w:sz="6" w:space="0" w:color="000000"/>
              <w:bottom w:val="single" w:sz="6" w:space="0" w:color="000000"/>
              <w:right w:val="single" w:sz="6" w:space="0" w:color="000000"/>
            </w:tcBorders>
          </w:tcPr>
          <w:p w14:paraId="5DFE47CB" w14:textId="77777777" w:rsidR="00AD4F0B" w:rsidRPr="005D4809" w:rsidRDefault="00AD4F0B">
            <w:pPr>
              <w:pStyle w:val="TableParagraph"/>
              <w:spacing w:before="1"/>
              <w:rPr>
                <w:rFonts w:eastAsiaTheme="minorEastAsia" w:hint="eastAsia"/>
                <w:sz w:val="10"/>
              </w:rPr>
            </w:pPr>
          </w:p>
          <w:p w14:paraId="7F151201" w14:textId="77777777" w:rsidR="00AD4F0B" w:rsidRPr="005D4809" w:rsidRDefault="00AD4F0B">
            <w:pPr>
              <w:pStyle w:val="TableParagraph"/>
              <w:spacing w:before="1"/>
              <w:rPr>
                <w:rFonts w:eastAsiaTheme="minorEastAsia" w:hint="eastAsia"/>
                <w:sz w:val="10"/>
              </w:rPr>
            </w:pPr>
          </w:p>
          <w:p w14:paraId="6660B9B4" w14:textId="77777777" w:rsidR="00AD4F0B" w:rsidRPr="005D4809" w:rsidRDefault="00B97581">
            <w:pPr>
              <w:pStyle w:val="TableParagraph"/>
              <w:ind w:left="107" w:right="98"/>
              <w:jc w:val="center"/>
              <w:rPr>
                <w:sz w:val="21"/>
              </w:rPr>
            </w:pPr>
            <w:r w:rsidRPr="005D4809">
              <w:rPr>
                <w:sz w:val="21"/>
              </w:rPr>
              <w:t>企业技术实力</w:t>
            </w:r>
          </w:p>
        </w:tc>
        <w:tc>
          <w:tcPr>
            <w:tcW w:w="851" w:type="dxa"/>
            <w:tcBorders>
              <w:top w:val="single" w:sz="6" w:space="0" w:color="000000"/>
              <w:left w:val="single" w:sz="6" w:space="0" w:color="000000"/>
              <w:bottom w:val="single" w:sz="6" w:space="0" w:color="000000"/>
              <w:right w:val="single" w:sz="6" w:space="0" w:color="000000"/>
            </w:tcBorders>
          </w:tcPr>
          <w:p w14:paraId="27C12CA6" w14:textId="77777777" w:rsidR="00AD4F0B" w:rsidRPr="005D4809" w:rsidRDefault="00AD4F0B">
            <w:pPr>
              <w:pStyle w:val="TableParagraph"/>
              <w:rPr>
                <w:rFonts w:eastAsiaTheme="minorEastAsia" w:hint="eastAsia"/>
                <w:sz w:val="21"/>
              </w:rPr>
            </w:pPr>
          </w:p>
          <w:p w14:paraId="38DA9241" w14:textId="77777777" w:rsidR="00AD4F0B" w:rsidRPr="005D4809" w:rsidRDefault="00B97581">
            <w:pPr>
              <w:pStyle w:val="TableParagraph"/>
              <w:ind w:left="212"/>
              <w:rPr>
                <w:sz w:val="21"/>
              </w:rPr>
            </w:pPr>
            <w:r w:rsidRPr="005D4809">
              <w:rPr>
                <w:sz w:val="21"/>
              </w:rPr>
              <w:t>2 分</w:t>
            </w:r>
          </w:p>
        </w:tc>
        <w:tc>
          <w:tcPr>
            <w:tcW w:w="6095" w:type="dxa"/>
            <w:tcBorders>
              <w:top w:val="single" w:sz="6" w:space="0" w:color="000000"/>
              <w:left w:val="single" w:sz="6" w:space="0" w:color="000000"/>
              <w:bottom w:val="single" w:sz="6" w:space="0" w:color="000000"/>
            </w:tcBorders>
          </w:tcPr>
          <w:p w14:paraId="3AE1BF4C" w14:textId="4B973563" w:rsidR="00AD4F0B" w:rsidRPr="005D4809" w:rsidRDefault="00B97581" w:rsidP="0091176F">
            <w:pPr>
              <w:pStyle w:val="TableParagraph"/>
              <w:spacing w:before="20" w:line="24" w:lineRule="atLeast"/>
              <w:ind w:left="108" w:right="95"/>
              <w:rPr>
                <w:sz w:val="21"/>
              </w:rPr>
            </w:pPr>
            <w:r w:rsidRPr="005D4809">
              <w:rPr>
                <w:rFonts w:ascii="宋体" w:eastAsia="宋体" w:hAnsi="宋体" w:cs="宋体" w:hint="eastAsia"/>
                <w:sz w:val="21"/>
              </w:rPr>
              <w:t>投标人获高新技术企业认证，得</w:t>
            </w:r>
            <w:r w:rsidRPr="005D4809">
              <w:rPr>
                <w:sz w:val="21"/>
              </w:rPr>
              <w:t xml:space="preserve"> 1 </w:t>
            </w:r>
            <w:r w:rsidRPr="005D4809">
              <w:rPr>
                <w:rFonts w:ascii="宋体" w:eastAsia="宋体" w:hAnsi="宋体" w:cs="宋体" w:hint="eastAsia"/>
                <w:sz w:val="21"/>
              </w:rPr>
              <w:t>分；投标人或投标人的员工获得国家级或省级以上部门颁发的技术类聘书，有得</w:t>
            </w:r>
            <w:r w:rsidRPr="005D4809">
              <w:rPr>
                <w:sz w:val="21"/>
              </w:rPr>
              <w:t xml:space="preserve"> 1 </w:t>
            </w:r>
            <w:r w:rsidRPr="005D4809">
              <w:rPr>
                <w:rFonts w:ascii="宋体" w:eastAsia="宋体" w:hAnsi="宋体" w:cs="宋体" w:hint="eastAsia"/>
                <w:sz w:val="21"/>
              </w:rPr>
              <w:t>分，无得</w:t>
            </w:r>
            <w:r w:rsidRPr="005D4809">
              <w:rPr>
                <w:sz w:val="21"/>
              </w:rPr>
              <w:t xml:space="preserve"> 0 </w:t>
            </w:r>
            <w:r w:rsidRPr="005D4809">
              <w:rPr>
                <w:rFonts w:ascii="宋体" w:eastAsia="宋体" w:hAnsi="宋体" w:cs="宋体" w:hint="eastAsia"/>
                <w:sz w:val="21"/>
              </w:rPr>
              <w:t>分。</w:t>
            </w:r>
          </w:p>
        </w:tc>
      </w:tr>
      <w:tr w:rsidR="00AD4F0B" w:rsidRPr="005D4809" w14:paraId="6ACE894C" w14:textId="77777777" w:rsidTr="005D4809">
        <w:trPr>
          <w:trHeight w:val="1641"/>
        </w:trPr>
        <w:tc>
          <w:tcPr>
            <w:tcW w:w="709" w:type="dxa"/>
            <w:tcBorders>
              <w:top w:val="single" w:sz="6" w:space="0" w:color="000000"/>
              <w:bottom w:val="single" w:sz="6" w:space="0" w:color="000000"/>
              <w:right w:val="single" w:sz="6" w:space="0" w:color="000000"/>
            </w:tcBorders>
          </w:tcPr>
          <w:p w14:paraId="7258EC27" w14:textId="77777777" w:rsidR="00AD4F0B" w:rsidRPr="005D4809" w:rsidRDefault="00AD4F0B">
            <w:pPr>
              <w:pStyle w:val="TableParagraph"/>
              <w:rPr>
                <w:sz w:val="21"/>
              </w:rPr>
            </w:pPr>
          </w:p>
          <w:p w14:paraId="58689113" w14:textId="77777777" w:rsidR="00AD4F0B" w:rsidRPr="005D4809" w:rsidRDefault="00AD4F0B">
            <w:pPr>
              <w:pStyle w:val="TableParagraph"/>
              <w:spacing w:before="15"/>
              <w:rPr>
                <w:rFonts w:eastAsiaTheme="minorEastAsia" w:hint="eastAsia"/>
              </w:rPr>
            </w:pPr>
          </w:p>
          <w:p w14:paraId="3E92637D" w14:textId="77777777" w:rsidR="00AD4F0B" w:rsidRPr="005D4809" w:rsidRDefault="00AD4F0B">
            <w:pPr>
              <w:pStyle w:val="TableParagraph"/>
              <w:spacing w:before="15"/>
              <w:rPr>
                <w:rFonts w:eastAsiaTheme="minorEastAsia" w:hint="eastAsia"/>
              </w:rPr>
            </w:pPr>
          </w:p>
          <w:p w14:paraId="10FF873B" w14:textId="77777777" w:rsidR="00AD4F0B" w:rsidRPr="005D4809" w:rsidRDefault="00AD4F0B">
            <w:pPr>
              <w:pStyle w:val="TableParagraph"/>
              <w:spacing w:before="15"/>
              <w:rPr>
                <w:rFonts w:eastAsiaTheme="minorEastAsia" w:hint="eastAsia"/>
              </w:rPr>
            </w:pPr>
          </w:p>
          <w:p w14:paraId="35F3AD96" w14:textId="77777777" w:rsidR="00AD4F0B" w:rsidRPr="005D4809" w:rsidRDefault="00B97581">
            <w:pPr>
              <w:pStyle w:val="TableParagraph"/>
              <w:ind w:left="12"/>
              <w:jc w:val="center"/>
              <w:rPr>
                <w:sz w:val="21"/>
              </w:rPr>
            </w:pPr>
            <w:r w:rsidRPr="005D4809">
              <w:rPr>
                <w:w w:val="82"/>
                <w:sz w:val="21"/>
              </w:rPr>
              <w:t>5</w:t>
            </w:r>
          </w:p>
        </w:tc>
        <w:tc>
          <w:tcPr>
            <w:tcW w:w="1701" w:type="dxa"/>
            <w:tcBorders>
              <w:top w:val="single" w:sz="6" w:space="0" w:color="000000"/>
              <w:left w:val="single" w:sz="6" w:space="0" w:color="000000"/>
              <w:bottom w:val="single" w:sz="6" w:space="0" w:color="000000"/>
              <w:right w:val="single" w:sz="6" w:space="0" w:color="000000"/>
            </w:tcBorders>
          </w:tcPr>
          <w:p w14:paraId="60573473" w14:textId="77777777" w:rsidR="00AD4F0B" w:rsidRPr="005D4809" w:rsidRDefault="00AD4F0B">
            <w:pPr>
              <w:pStyle w:val="TableParagraph"/>
              <w:rPr>
                <w:sz w:val="21"/>
              </w:rPr>
            </w:pPr>
          </w:p>
          <w:p w14:paraId="0C83FB45" w14:textId="77777777" w:rsidR="00AD4F0B" w:rsidRPr="005D4809" w:rsidRDefault="00AD4F0B">
            <w:pPr>
              <w:pStyle w:val="TableParagraph"/>
              <w:spacing w:before="15"/>
              <w:rPr>
                <w:rFonts w:eastAsiaTheme="minorEastAsia" w:hint="eastAsia"/>
              </w:rPr>
            </w:pPr>
          </w:p>
          <w:p w14:paraId="3E4B313A" w14:textId="77777777" w:rsidR="00AD4F0B" w:rsidRPr="005D4809" w:rsidRDefault="00AD4F0B">
            <w:pPr>
              <w:pStyle w:val="TableParagraph"/>
              <w:spacing w:before="15"/>
              <w:rPr>
                <w:rFonts w:eastAsiaTheme="minorEastAsia" w:hint="eastAsia"/>
              </w:rPr>
            </w:pPr>
          </w:p>
          <w:p w14:paraId="65AC4985" w14:textId="77777777" w:rsidR="00AD4F0B" w:rsidRPr="005D4809" w:rsidRDefault="00AD4F0B">
            <w:pPr>
              <w:pStyle w:val="TableParagraph"/>
              <w:spacing w:before="15"/>
              <w:rPr>
                <w:rFonts w:eastAsiaTheme="minorEastAsia" w:hint="eastAsia"/>
              </w:rPr>
            </w:pPr>
          </w:p>
          <w:p w14:paraId="1D8D7026" w14:textId="77777777" w:rsidR="00AD4F0B" w:rsidRPr="005D4809" w:rsidRDefault="00B97581">
            <w:pPr>
              <w:pStyle w:val="TableParagraph"/>
              <w:ind w:left="107" w:right="98"/>
              <w:jc w:val="center"/>
              <w:rPr>
                <w:sz w:val="21"/>
              </w:rPr>
            </w:pPr>
            <w:r w:rsidRPr="005D4809">
              <w:rPr>
                <w:sz w:val="21"/>
              </w:rPr>
              <w:t>履约能力</w:t>
            </w:r>
          </w:p>
        </w:tc>
        <w:tc>
          <w:tcPr>
            <w:tcW w:w="851" w:type="dxa"/>
            <w:tcBorders>
              <w:top w:val="single" w:sz="6" w:space="0" w:color="000000"/>
              <w:left w:val="single" w:sz="6" w:space="0" w:color="000000"/>
              <w:bottom w:val="single" w:sz="6" w:space="0" w:color="000000"/>
              <w:right w:val="single" w:sz="6" w:space="0" w:color="000000"/>
            </w:tcBorders>
          </w:tcPr>
          <w:p w14:paraId="56142CCF" w14:textId="77777777" w:rsidR="00AD4F0B" w:rsidRPr="005D4809" w:rsidRDefault="00AD4F0B">
            <w:pPr>
              <w:pStyle w:val="TableParagraph"/>
              <w:rPr>
                <w:sz w:val="21"/>
              </w:rPr>
            </w:pPr>
          </w:p>
          <w:p w14:paraId="5F07D438" w14:textId="77777777" w:rsidR="00AD4F0B" w:rsidRPr="005D4809" w:rsidRDefault="00AD4F0B">
            <w:pPr>
              <w:pStyle w:val="TableParagraph"/>
              <w:spacing w:before="15"/>
              <w:rPr>
                <w:rFonts w:eastAsiaTheme="minorEastAsia" w:hint="eastAsia"/>
              </w:rPr>
            </w:pPr>
          </w:p>
          <w:p w14:paraId="4A654C13" w14:textId="77777777" w:rsidR="00AD4F0B" w:rsidRPr="005D4809" w:rsidRDefault="00AD4F0B">
            <w:pPr>
              <w:pStyle w:val="TableParagraph"/>
              <w:spacing w:before="15"/>
              <w:rPr>
                <w:rFonts w:eastAsiaTheme="minorEastAsia" w:hint="eastAsia"/>
              </w:rPr>
            </w:pPr>
          </w:p>
          <w:p w14:paraId="2B2445AD" w14:textId="77777777" w:rsidR="00AD4F0B" w:rsidRPr="005D4809" w:rsidRDefault="00AD4F0B">
            <w:pPr>
              <w:pStyle w:val="TableParagraph"/>
              <w:spacing w:before="15"/>
              <w:rPr>
                <w:rFonts w:eastAsiaTheme="minorEastAsia" w:hint="eastAsia"/>
              </w:rPr>
            </w:pPr>
          </w:p>
          <w:p w14:paraId="2991D058" w14:textId="77777777" w:rsidR="00AD4F0B" w:rsidRPr="005D4809" w:rsidRDefault="00B97581">
            <w:pPr>
              <w:pStyle w:val="TableParagraph"/>
              <w:ind w:left="212"/>
              <w:rPr>
                <w:sz w:val="21"/>
              </w:rPr>
            </w:pPr>
            <w:r w:rsidRPr="005D4809">
              <w:rPr>
                <w:sz w:val="21"/>
              </w:rPr>
              <w:t>6 分</w:t>
            </w:r>
          </w:p>
        </w:tc>
        <w:tc>
          <w:tcPr>
            <w:tcW w:w="6095" w:type="dxa"/>
            <w:tcBorders>
              <w:top w:val="single" w:sz="6" w:space="0" w:color="000000"/>
              <w:left w:val="single" w:sz="6" w:space="0" w:color="000000"/>
              <w:bottom w:val="single" w:sz="6" w:space="0" w:color="000000"/>
            </w:tcBorders>
          </w:tcPr>
          <w:p w14:paraId="59F29948" w14:textId="77777777" w:rsidR="00AD4F0B" w:rsidRPr="005D4809" w:rsidRDefault="00B97581">
            <w:pPr>
              <w:pStyle w:val="TableParagraph"/>
              <w:spacing w:before="83" w:line="288" w:lineRule="auto"/>
              <w:ind w:left="108" w:right="95"/>
              <w:rPr>
                <w:sz w:val="21"/>
              </w:rPr>
            </w:pPr>
            <w:r w:rsidRPr="005D4809">
              <w:rPr>
                <w:sz w:val="21"/>
              </w:rPr>
              <w:t>综合对比投标人生产经营供货能力、行业地位、所投产品市场占有率等：</w:t>
            </w:r>
          </w:p>
          <w:p w14:paraId="4AEF4CC7" w14:textId="77777777" w:rsidR="00AD4F0B" w:rsidRPr="005D4809" w:rsidRDefault="00B97581">
            <w:pPr>
              <w:pStyle w:val="TableParagraph"/>
              <w:spacing w:before="1" w:line="288" w:lineRule="auto"/>
              <w:ind w:left="108" w:right="95"/>
              <w:rPr>
                <w:sz w:val="21"/>
              </w:rPr>
            </w:pPr>
            <w:r w:rsidRPr="005D4809">
              <w:rPr>
                <w:sz w:val="21"/>
              </w:rPr>
              <w:t>生产经营供货能力大、行业地位高、所投产品市场占有率大：得 6 分；</w:t>
            </w:r>
          </w:p>
          <w:p w14:paraId="59613E2A" w14:textId="77777777" w:rsidR="00AD4F0B" w:rsidRPr="005D4809" w:rsidRDefault="00B97581">
            <w:pPr>
              <w:pStyle w:val="TableParagraph"/>
              <w:spacing w:line="288" w:lineRule="auto"/>
              <w:ind w:left="108" w:right="95"/>
              <w:rPr>
                <w:sz w:val="21"/>
              </w:rPr>
            </w:pPr>
            <w:r w:rsidRPr="005D4809">
              <w:rPr>
                <w:sz w:val="21"/>
              </w:rPr>
              <w:t>生产经营供货能力一般、行业地位一般、所投产品市场占有率中等：得 4 分；</w:t>
            </w:r>
          </w:p>
          <w:p w14:paraId="029AC33A" w14:textId="77777777" w:rsidR="005D4809" w:rsidRPr="005D4809" w:rsidRDefault="00B97581" w:rsidP="005D4809">
            <w:pPr>
              <w:pStyle w:val="TableParagraph"/>
              <w:spacing w:line="344" w:lineRule="exact"/>
              <w:ind w:left="105"/>
              <w:rPr>
                <w:sz w:val="21"/>
              </w:rPr>
            </w:pPr>
            <w:r w:rsidRPr="005D4809">
              <w:rPr>
                <w:sz w:val="21"/>
              </w:rPr>
              <w:t>生产经营供货能力小、行业地位低、所投产品市场占有</w:t>
            </w:r>
            <w:r w:rsidR="005D4809" w:rsidRPr="005D4809">
              <w:rPr>
                <w:spacing w:val="-2"/>
                <w:sz w:val="21"/>
              </w:rPr>
              <w:t xml:space="preserve">率小：得 </w:t>
            </w:r>
            <w:r w:rsidR="005D4809" w:rsidRPr="005D4809">
              <w:rPr>
                <w:sz w:val="21"/>
              </w:rPr>
              <w:t>2</w:t>
            </w:r>
            <w:r w:rsidR="005D4809" w:rsidRPr="005D4809">
              <w:rPr>
                <w:spacing w:val="-3"/>
                <w:sz w:val="21"/>
              </w:rPr>
              <w:t xml:space="preserve"> 分；</w:t>
            </w:r>
          </w:p>
          <w:p w14:paraId="0640461D" w14:textId="77777777" w:rsidR="00AD4F0B" w:rsidRPr="005D4809" w:rsidRDefault="005D4809" w:rsidP="005D4809">
            <w:pPr>
              <w:pStyle w:val="TableParagraph"/>
              <w:spacing w:line="288" w:lineRule="auto"/>
              <w:ind w:left="108"/>
              <w:rPr>
                <w:sz w:val="21"/>
              </w:rPr>
            </w:pPr>
            <w:r w:rsidRPr="005D4809">
              <w:rPr>
                <w:spacing w:val="-2"/>
                <w:sz w:val="21"/>
              </w:rPr>
              <w:t xml:space="preserve">其他：得 </w:t>
            </w:r>
            <w:r w:rsidRPr="005D4809">
              <w:rPr>
                <w:sz w:val="21"/>
              </w:rPr>
              <w:t>0</w:t>
            </w:r>
            <w:r w:rsidRPr="005D4809">
              <w:rPr>
                <w:spacing w:val="-3"/>
                <w:sz w:val="21"/>
              </w:rPr>
              <w:t xml:space="preserve"> 分。</w:t>
            </w:r>
          </w:p>
        </w:tc>
      </w:tr>
      <w:tr w:rsidR="005D4809" w:rsidRPr="005D4809" w14:paraId="210F65D4" w14:textId="77777777" w:rsidTr="00EF33F6">
        <w:trPr>
          <w:trHeight w:val="552"/>
        </w:trPr>
        <w:tc>
          <w:tcPr>
            <w:tcW w:w="2410" w:type="dxa"/>
            <w:gridSpan w:val="2"/>
            <w:tcBorders>
              <w:top w:val="single" w:sz="6" w:space="0" w:color="000000"/>
              <w:right w:val="single" w:sz="6" w:space="0" w:color="000000"/>
            </w:tcBorders>
          </w:tcPr>
          <w:p w14:paraId="10761360" w14:textId="77777777" w:rsidR="005D4809" w:rsidRPr="005D4809" w:rsidRDefault="005D4809" w:rsidP="00EF33F6">
            <w:pPr>
              <w:pStyle w:val="TableParagraph"/>
              <w:spacing w:line="386" w:lineRule="exact"/>
              <w:ind w:left="943" w:right="933"/>
              <w:jc w:val="center"/>
              <w:rPr>
                <w:sz w:val="21"/>
              </w:rPr>
            </w:pPr>
            <w:r w:rsidRPr="005D4809">
              <w:rPr>
                <w:rFonts w:ascii="宋体" w:eastAsia="宋体" w:hAnsi="宋体" w:cs="宋体" w:hint="eastAsia"/>
                <w:sz w:val="21"/>
              </w:rPr>
              <w:t>合计</w:t>
            </w:r>
          </w:p>
        </w:tc>
        <w:tc>
          <w:tcPr>
            <w:tcW w:w="851" w:type="dxa"/>
            <w:tcBorders>
              <w:top w:val="single" w:sz="6" w:space="0" w:color="000000"/>
              <w:left w:val="single" w:sz="6" w:space="0" w:color="000000"/>
              <w:right w:val="single" w:sz="6" w:space="0" w:color="000000"/>
            </w:tcBorders>
          </w:tcPr>
          <w:p w14:paraId="1CD20E49" w14:textId="77777777" w:rsidR="005D4809" w:rsidRPr="005D4809" w:rsidRDefault="005D4809" w:rsidP="00EF33F6">
            <w:pPr>
              <w:pStyle w:val="TableParagraph"/>
              <w:spacing w:line="386" w:lineRule="exact"/>
              <w:ind w:left="152"/>
              <w:rPr>
                <w:sz w:val="21"/>
              </w:rPr>
            </w:pPr>
            <w:r w:rsidRPr="005D4809">
              <w:rPr>
                <w:sz w:val="21"/>
              </w:rPr>
              <w:t xml:space="preserve">30 </w:t>
            </w:r>
            <w:r w:rsidRPr="005D4809">
              <w:rPr>
                <w:rFonts w:ascii="宋体" w:eastAsia="宋体" w:hAnsi="宋体" w:cs="宋体" w:hint="eastAsia"/>
                <w:sz w:val="21"/>
              </w:rPr>
              <w:t>分</w:t>
            </w:r>
          </w:p>
        </w:tc>
        <w:tc>
          <w:tcPr>
            <w:tcW w:w="6095" w:type="dxa"/>
            <w:tcBorders>
              <w:top w:val="single" w:sz="6" w:space="0" w:color="000000"/>
              <w:left w:val="single" w:sz="6" w:space="0" w:color="000000"/>
            </w:tcBorders>
            <w:vAlign w:val="center"/>
          </w:tcPr>
          <w:p w14:paraId="417ADA24" w14:textId="77777777" w:rsidR="005D4809" w:rsidRPr="005D4809" w:rsidRDefault="005D4809" w:rsidP="005D4809">
            <w:pPr>
              <w:pStyle w:val="TableParagraph"/>
              <w:spacing w:before="83" w:line="288" w:lineRule="auto"/>
              <w:ind w:left="108" w:right="95"/>
              <w:jc w:val="center"/>
              <w:rPr>
                <w:sz w:val="21"/>
              </w:rPr>
            </w:pPr>
          </w:p>
        </w:tc>
      </w:tr>
    </w:tbl>
    <w:p w14:paraId="66C24C2E" w14:textId="77777777" w:rsidR="00AD4F0B" w:rsidRDefault="00AD4F0B">
      <w:pPr>
        <w:pStyle w:val="a3"/>
        <w:spacing w:before="19"/>
        <w:ind w:left="0"/>
        <w:rPr>
          <w:sz w:val="13"/>
        </w:rPr>
      </w:pPr>
    </w:p>
    <w:p w14:paraId="46F17C91" w14:textId="77777777" w:rsidR="00AD4F0B" w:rsidRDefault="00B97581">
      <w:pPr>
        <w:pStyle w:val="a3"/>
        <w:spacing w:line="461" w:lineRule="exact"/>
      </w:pPr>
      <w:r>
        <w:t>评委签名：</w:t>
      </w:r>
    </w:p>
    <w:sectPr w:rsidR="00AD4F0B">
      <w:pgSz w:w="11910" w:h="16840"/>
      <w:pgMar w:top="1580" w:right="840" w:bottom="1160" w:left="10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CFD11" w14:textId="77777777" w:rsidR="00B56A98" w:rsidRDefault="00B56A98">
      <w:r>
        <w:separator/>
      </w:r>
    </w:p>
  </w:endnote>
  <w:endnote w:type="continuationSeparator" w:id="0">
    <w:p w14:paraId="1FFAC910" w14:textId="77777777" w:rsidR="00B56A98" w:rsidRDefault="00B5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CJK JP Medium">
    <w:altName w:val="Arial"/>
    <w:charset w:val="00"/>
    <w:family w:val="swiss"/>
    <w:pitch w:val="default"/>
  </w:font>
  <w:font w:name="Noto Sans CJK JP Black">
    <w:altName w:val="Arial"/>
    <w:charset w:val="00"/>
    <w:family w:val="swiss"/>
    <w:pitch w:val="default"/>
  </w:font>
  <w:font w:name="Carlito">
    <w:altName w:val="Arial"/>
    <w:charset w:val="00"/>
    <w:family w:val="swiss"/>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E35C" w14:textId="77777777" w:rsidR="00B56A98" w:rsidRDefault="00B56A98">
    <w:pPr>
      <w:pStyle w:val="a3"/>
      <w:spacing w:line="14" w:lineRule="auto"/>
      <w:ind w:left="0"/>
      <w:rPr>
        <w:sz w:val="12"/>
      </w:rPr>
    </w:pPr>
    <w:r>
      <w:rPr>
        <w:noProof/>
      </w:rPr>
      <mc:AlternateContent>
        <mc:Choice Requires="wps">
          <w:drawing>
            <wp:anchor distT="0" distB="0" distL="114300" distR="114300" simplePos="0" relativeHeight="251657216" behindDoc="1" locked="0" layoutInCell="1" allowOverlap="1" wp14:anchorId="13B5CC5C" wp14:editId="406DA244">
              <wp:simplePos x="0" y="0"/>
              <wp:positionH relativeFrom="page">
                <wp:posOffset>3719830</wp:posOffset>
              </wp:positionH>
              <wp:positionV relativeFrom="page">
                <wp:posOffset>9936480</wp:posOffset>
              </wp:positionV>
              <wp:extent cx="19240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wps:spPr>
                    <wps:txbx>
                      <w:txbxContent>
                        <w:p w14:paraId="48F6D110" w14:textId="77777777" w:rsidR="00B56A98" w:rsidRDefault="00B56A98">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noProof/>
                              <w:sz w:val="18"/>
                            </w:rPr>
                            <w:t>2</w:t>
                          </w:r>
                          <w:r>
                            <w:fldChar w:fldCharType="end"/>
                          </w:r>
                        </w:p>
                      </w:txbxContent>
                    </wps:txbx>
                    <wps:bodyPr rot="0" vert="horz" wrap="square" lIns="0" tIns="0" rIns="0" bIns="0" anchor="t" anchorCtr="0" upright="1">
                      <a:noAutofit/>
                    </wps:bodyPr>
                  </wps:wsp>
                </a:graphicData>
              </a:graphic>
            </wp:anchor>
          </w:drawing>
        </mc:Choice>
        <mc:Fallback>
          <w:pict>
            <v:shapetype w14:anchorId="13B5CC5C" id="_x0000_t202" coordsize="21600,21600" o:spt="202" path="m,l,21600r21600,l21600,xe">
              <v:stroke joinstyle="miter"/>
              <v:path gradientshapeok="t" o:connecttype="rect"/>
            </v:shapetype>
            <v:shape id="Text Box 1" o:spid="_x0000_s1026" type="#_x0000_t202" style="position:absolute;margin-left:292.9pt;margin-top:782.4pt;width:15.15pt;height:1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R45gEAALUDAAAOAAAAZHJzL2Uyb0RvYy54bWysU9tu1DAQfUfiHyy/s8ku10abrUqrIqRS&#10;kFo+wHHsxCL2mLF3k+XrGTubpcAb4sWajMdnzjkz2V5OdmAHhcGAq/l6VXKmnITWuK7mXx9vX7zj&#10;LEThWjGAUzU/qsAvd8+fbUdfqQ30MLQKGYG4UI2+5n2MviqKIHtlRViBV44uNaAVkT6xK1oUI6Hb&#10;odiU5ZtiBGw9glQhUPZmvuS7jK+1kvGz1kFFNtScuMV8Yj6bdBa7rag6FL438kRD/AMLK4yjpmeo&#10;GxEF26P5C8oaiRBAx5UEW4DWRqqsgdSsyz/UPPTCq6yFzAn+bFP4f7Dy/vAFmWlpdpw5YWlEj2qK&#10;7D1MbJ3cGX2oqOjBU1mcKJ0qk9Lg70B+C8zBdS9cp64QYeyVaIldflk8eTrjhATSjJ+gpTZiHyED&#10;TRptAiQzGKHTlI7nySQqMrW82LwqX3Mm6Wr98uJtmSdXiGp57DHEDwosS0HNkQafwcXhLkSSQaVL&#10;Serl4NYMQx7+4H5LUGHKZPKJ78w8Ts10MqOB9kgyEOZdot2noAf8wdlIe1Tz8H0vUHE2fHRkRVq6&#10;JcAlaJZAOElPax45m8PrOC/n3qPpekKezXZwRXZpk6UkX2cWJ560G1nhaY/T8j39zlW//rbdTwAA&#10;AP//AwBQSwMEFAAGAAgAAAAhAOA6nFLhAAAADQEAAA8AAABkcnMvZG93bnJldi54bWxMj8FOwzAQ&#10;RO9I/IO1lbhRJ4hYIY1TVQhOSIg0HDg6sZtYjdchdtvw92xPcNvdGc2+KbeLG9nZzMF6lJCuE2AG&#10;O68t9hI+m9f7HFiICrUaPRoJPybAtrq9KVWh/QVrc97HnlEIhkJJGGKcCs5DNxinwtpPBkk7+Nmp&#10;SOvccz2rC4W7kT8kieBOWaQPg5rM82C64/7kJOy+sH6x3+/tR32obdM8JfgmjlLerZbdBlg0S/wz&#10;wxWf0KEiptafUAc2SsjyjNAjCZl4pIksIhUpsPZ6ykUOvCr5/xbVLwAAAP//AwBQSwECLQAUAAYA&#10;CAAAACEAtoM4kv4AAADhAQAAEwAAAAAAAAAAAAAAAAAAAAAAW0NvbnRlbnRfVHlwZXNdLnhtbFBL&#10;AQItABQABgAIAAAAIQA4/SH/1gAAAJQBAAALAAAAAAAAAAAAAAAAAC8BAABfcmVscy8ucmVsc1BL&#10;AQItABQABgAIAAAAIQBKGKR45gEAALUDAAAOAAAAAAAAAAAAAAAAAC4CAABkcnMvZTJvRG9jLnht&#10;bFBLAQItABQABgAIAAAAIQDgOpxS4QAAAA0BAAAPAAAAAAAAAAAAAAAAAEAEAABkcnMvZG93bnJl&#10;di54bWxQSwUGAAAAAAQABADzAAAATgUAAAAA&#10;" filled="f" stroked="f">
              <v:textbox inset="0,0,0,0">
                <w:txbxContent>
                  <w:p w14:paraId="48F6D110" w14:textId="77777777" w:rsidR="00B56A98" w:rsidRDefault="00B56A98">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AA2E" w14:textId="77777777" w:rsidR="00B56A98" w:rsidRDefault="00B56A98">
      <w:r>
        <w:separator/>
      </w:r>
    </w:p>
  </w:footnote>
  <w:footnote w:type="continuationSeparator" w:id="0">
    <w:p w14:paraId="5F2F6469" w14:textId="77777777" w:rsidR="00B56A98" w:rsidRDefault="00B56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6067"/>
    <w:multiLevelType w:val="multilevel"/>
    <w:tmpl w:val="0B0B6067"/>
    <w:lvl w:ilvl="0">
      <w:start w:val="5"/>
      <w:numFmt w:val="decimal"/>
      <w:lvlText w:val="%1"/>
      <w:lvlJc w:val="left"/>
      <w:pPr>
        <w:ind w:left="1291" w:hanging="725"/>
      </w:pPr>
      <w:rPr>
        <w:rFonts w:hint="default"/>
        <w:lang w:val="en-US" w:eastAsia="zh-CN" w:bidi="ar-SA"/>
      </w:rPr>
    </w:lvl>
    <w:lvl w:ilvl="1">
      <w:start w:val="2"/>
      <w:numFmt w:val="decimal"/>
      <w:lvlText w:val="%1.%2"/>
      <w:lvlJc w:val="left"/>
      <w:pPr>
        <w:ind w:left="1291" w:hanging="725"/>
      </w:pPr>
      <w:rPr>
        <w:rFonts w:hint="default"/>
        <w:lang w:val="en-US" w:eastAsia="zh-CN" w:bidi="ar-SA"/>
      </w:rPr>
    </w:lvl>
    <w:lvl w:ilvl="2">
      <w:start w:val="1"/>
      <w:numFmt w:val="decimal"/>
      <w:lvlText w:val="%1.%2.%3"/>
      <w:lvlJc w:val="left"/>
      <w:pPr>
        <w:ind w:left="1291" w:hanging="725"/>
      </w:pPr>
      <w:rPr>
        <w:rFonts w:ascii="Noto Sans CJK JP Medium" w:eastAsia="Noto Sans CJK JP Medium" w:hAnsi="Noto Sans CJK JP Medium" w:cs="Noto Sans CJK JP Medium" w:hint="default"/>
        <w:spacing w:val="0"/>
        <w:w w:val="87"/>
        <w:sz w:val="24"/>
        <w:szCs w:val="24"/>
        <w:lang w:val="en-US" w:eastAsia="zh-CN" w:bidi="ar-SA"/>
      </w:rPr>
    </w:lvl>
    <w:lvl w:ilvl="3">
      <w:start w:val="1"/>
      <w:numFmt w:val="decimal"/>
      <w:lvlText w:val="（%4）"/>
      <w:lvlJc w:val="left"/>
      <w:pPr>
        <w:ind w:left="1647" w:hanging="601"/>
      </w:pPr>
      <w:rPr>
        <w:rFonts w:ascii="Noto Sans CJK JP Black" w:eastAsia="Noto Sans CJK JP Black" w:hAnsi="Noto Sans CJK JP Black" w:cs="Noto Sans CJK JP Black" w:hint="default"/>
        <w:w w:val="82"/>
        <w:sz w:val="22"/>
        <w:szCs w:val="22"/>
        <w:lang w:val="en-US" w:eastAsia="zh-CN" w:bidi="ar-SA"/>
      </w:rPr>
    </w:lvl>
    <w:lvl w:ilvl="4">
      <w:numFmt w:val="bullet"/>
      <w:lvlText w:val="•"/>
      <w:lvlJc w:val="left"/>
      <w:pPr>
        <w:ind w:left="4442" w:hanging="601"/>
      </w:pPr>
      <w:rPr>
        <w:rFonts w:hint="default"/>
        <w:lang w:val="en-US" w:eastAsia="zh-CN" w:bidi="ar-SA"/>
      </w:rPr>
    </w:lvl>
    <w:lvl w:ilvl="5">
      <w:numFmt w:val="bullet"/>
      <w:lvlText w:val="•"/>
      <w:lvlJc w:val="left"/>
      <w:pPr>
        <w:ind w:left="5376" w:hanging="601"/>
      </w:pPr>
      <w:rPr>
        <w:rFonts w:hint="default"/>
        <w:lang w:val="en-US" w:eastAsia="zh-CN" w:bidi="ar-SA"/>
      </w:rPr>
    </w:lvl>
    <w:lvl w:ilvl="6">
      <w:numFmt w:val="bullet"/>
      <w:lvlText w:val="•"/>
      <w:lvlJc w:val="left"/>
      <w:pPr>
        <w:ind w:left="6310" w:hanging="601"/>
      </w:pPr>
      <w:rPr>
        <w:rFonts w:hint="default"/>
        <w:lang w:val="en-US" w:eastAsia="zh-CN" w:bidi="ar-SA"/>
      </w:rPr>
    </w:lvl>
    <w:lvl w:ilvl="7">
      <w:numFmt w:val="bullet"/>
      <w:lvlText w:val="•"/>
      <w:lvlJc w:val="left"/>
      <w:pPr>
        <w:ind w:left="7244" w:hanging="601"/>
      </w:pPr>
      <w:rPr>
        <w:rFonts w:hint="default"/>
        <w:lang w:val="en-US" w:eastAsia="zh-CN" w:bidi="ar-SA"/>
      </w:rPr>
    </w:lvl>
    <w:lvl w:ilvl="8">
      <w:numFmt w:val="bullet"/>
      <w:lvlText w:val="•"/>
      <w:lvlJc w:val="left"/>
      <w:pPr>
        <w:ind w:left="8178" w:hanging="601"/>
      </w:pPr>
      <w:rPr>
        <w:rFonts w:hint="default"/>
        <w:lang w:val="en-US" w:eastAsia="zh-CN" w:bidi="ar-SA"/>
      </w:rPr>
    </w:lvl>
  </w:abstractNum>
  <w:abstractNum w:abstractNumId="1" w15:restartNumberingAfterBreak="0">
    <w:nsid w:val="0BE04214"/>
    <w:multiLevelType w:val="multilevel"/>
    <w:tmpl w:val="0B0B6067"/>
    <w:lvl w:ilvl="0">
      <w:start w:val="5"/>
      <w:numFmt w:val="decimal"/>
      <w:lvlText w:val="%1"/>
      <w:lvlJc w:val="left"/>
      <w:pPr>
        <w:ind w:left="1291" w:hanging="725"/>
      </w:pPr>
      <w:rPr>
        <w:rFonts w:hint="default"/>
        <w:lang w:val="en-US" w:eastAsia="zh-CN" w:bidi="ar-SA"/>
      </w:rPr>
    </w:lvl>
    <w:lvl w:ilvl="1">
      <w:start w:val="2"/>
      <w:numFmt w:val="decimal"/>
      <w:lvlText w:val="%1.%2"/>
      <w:lvlJc w:val="left"/>
      <w:pPr>
        <w:ind w:left="1291" w:hanging="725"/>
      </w:pPr>
      <w:rPr>
        <w:rFonts w:hint="default"/>
        <w:lang w:val="en-US" w:eastAsia="zh-CN" w:bidi="ar-SA"/>
      </w:rPr>
    </w:lvl>
    <w:lvl w:ilvl="2">
      <w:start w:val="1"/>
      <w:numFmt w:val="decimal"/>
      <w:lvlText w:val="%1.%2.%3"/>
      <w:lvlJc w:val="left"/>
      <w:pPr>
        <w:ind w:left="1291" w:hanging="725"/>
      </w:pPr>
      <w:rPr>
        <w:rFonts w:ascii="Noto Sans CJK JP Medium" w:eastAsia="Noto Sans CJK JP Medium" w:hAnsi="Noto Sans CJK JP Medium" w:cs="Noto Sans CJK JP Medium" w:hint="default"/>
        <w:spacing w:val="0"/>
        <w:w w:val="87"/>
        <w:sz w:val="24"/>
        <w:szCs w:val="24"/>
        <w:lang w:val="en-US" w:eastAsia="zh-CN" w:bidi="ar-SA"/>
      </w:rPr>
    </w:lvl>
    <w:lvl w:ilvl="3">
      <w:start w:val="1"/>
      <w:numFmt w:val="decimal"/>
      <w:lvlText w:val="（%4）"/>
      <w:lvlJc w:val="left"/>
      <w:pPr>
        <w:ind w:left="1647" w:hanging="601"/>
      </w:pPr>
      <w:rPr>
        <w:rFonts w:ascii="Noto Sans CJK JP Black" w:eastAsia="Noto Sans CJK JP Black" w:hAnsi="Noto Sans CJK JP Black" w:cs="Noto Sans CJK JP Black" w:hint="default"/>
        <w:w w:val="82"/>
        <w:sz w:val="22"/>
        <w:szCs w:val="22"/>
        <w:lang w:val="en-US" w:eastAsia="zh-CN" w:bidi="ar-SA"/>
      </w:rPr>
    </w:lvl>
    <w:lvl w:ilvl="4">
      <w:numFmt w:val="bullet"/>
      <w:lvlText w:val="•"/>
      <w:lvlJc w:val="left"/>
      <w:pPr>
        <w:ind w:left="4442" w:hanging="601"/>
      </w:pPr>
      <w:rPr>
        <w:rFonts w:hint="default"/>
        <w:lang w:val="en-US" w:eastAsia="zh-CN" w:bidi="ar-SA"/>
      </w:rPr>
    </w:lvl>
    <w:lvl w:ilvl="5">
      <w:numFmt w:val="bullet"/>
      <w:lvlText w:val="•"/>
      <w:lvlJc w:val="left"/>
      <w:pPr>
        <w:ind w:left="5376" w:hanging="601"/>
      </w:pPr>
      <w:rPr>
        <w:rFonts w:hint="default"/>
        <w:lang w:val="en-US" w:eastAsia="zh-CN" w:bidi="ar-SA"/>
      </w:rPr>
    </w:lvl>
    <w:lvl w:ilvl="6">
      <w:numFmt w:val="bullet"/>
      <w:lvlText w:val="•"/>
      <w:lvlJc w:val="left"/>
      <w:pPr>
        <w:ind w:left="6310" w:hanging="601"/>
      </w:pPr>
      <w:rPr>
        <w:rFonts w:hint="default"/>
        <w:lang w:val="en-US" w:eastAsia="zh-CN" w:bidi="ar-SA"/>
      </w:rPr>
    </w:lvl>
    <w:lvl w:ilvl="7">
      <w:numFmt w:val="bullet"/>
      <w:lvlText w:val="•"/>
      <w:lvlJc w:val="left"/>
      <w:pPr>
        <w:ind w:left="7244" w:hanging="601"/>
      </w:pPr>
      <w:rPr>
        <w:rFonts w:hint="default"/>
        <w:lang w:val="en-US" w:eastAsia="zh-CN" w:bidi="ar-SA"/>
      </w:rPr>
    </w:lvl>
    <w:lvl w:ilvl="8">
      <w:numFmt w:val="bullet"/>
      <w:lvlText w:val="•"/>
      <w:lvlJc w:val="left"/>
      <w:pPr>
        <w:ind w:left="8178" w:hanging="601"/>
      </w:pPr>
      <w:rPr>
        <w:rFonts w:hint="default"/>
        <w:lang w:val="en-US" w:eastAsia="zh-CN" w:bidi="ar-SA"/>
      </w:rPr>
    </w:lvl>
  </w:abstractNum>
  <w:abstractNum w:abstractNumId="2" w15:restartNumberingAfterBreak="0">
    <w:nsid w:val="1B3E4F33"/>
    <w:multiLevelType w:val="multilevel"/>
    <w:tmpl w:val="1B3E4F33"/>
    <w:lvl w:ilvl="0">
      <w:start w:val="1"/>
      <w:numFmt w:val="decimal"/>
      <w:lvlText w:val="%1）"/>
      <w:lvlJc w:val="left"/>
      <w:pPr>
        <w:ind w:left="1409" w:hanging="364"/>
      </w:pPr>
      <w:rPr>
        <w:rFonts w:ascii="Carlito" w:eastAsia="Carlito" w:hAnsi="Carlito" w:cs="Carlito" w:hint="default"/>
        <w:w w:val="100"/>
        <w:sz w:val="22"/>
        <w:szCs w:val="22"/>
        <w:lang w:val="en-US" w:eastAsia="zh-CN" w:bidi="ar-SA"/>
      </w:rPr>
    </w:lvl>
    <w:lvl w:ilvl="1">
      <w:numFmt w:val="bullet"/>
      <w:lvlText w:val="•"/>
      <w:lvlJc w:val="left"/>
      <w:pPr>
        <w:ind w:left="2264" w:hanging="364"/>
      </w:pPr>
      <w:rPr>
        <w:rFonts w:hint="default"/>
        <w:lang w:val="en-US" w:eastAsia="zh-CN" w:bidi="ar-SA"/>
      </w:rPr>
    </w:lvl>
    <w:lvl w:ilvl="2">
      <w:numFmt w:val="bullet"/>
      <w:lvlText w:val="•"/>
      <w:lvlJc w:val="left"/>
      <w:pPr>
        <w:ind w:left="3129" w:hanging="364"/>
      </w:pPr>
      <w:rPr>
        <w:rFonts w:hint="default"/>
        <w:lang w:val="en-US" w:eastAsia="zh-CN" w:bidi="ar-SA"/>
      </w:rPr>
    </w:lvl>
    <w:lvl w:ilvl="3">
      <w:numFmt w:val="bullet"/>
      <w:lvlText w:val="•"/>
      <w:lvlJc w:val="left"/>
      <w:pPr>
        <w:ind w:left="3993" w:hanging="364"/>
      </w:pPr>
      <w:rPr>
        <w:rFonts w:hint="default"/>
        <w:lang w:val="en-US" w:eastAsia="zh-CN" w:bidi="ar-SA"/>
      </w:rPr>
    </w:lvl>
    <w:lvl w:ilvl="4">
      <w:numFmt w:val="bullet"/>
      <w:lvlText w:val="•"/>
      <w:lvlJc w:val="left"/>
      <w:pPr>
        <w:ind w:left="4858" w:hanging="364"/>
      </w:pPr>
      <w:rPr>
        <w:rFonts w:hint="default"/>
        <w:lang w:val="en-US" w:eastAsia="zh-CN" w:bidi="ar-SA"/>
      </w:rPr>
    </w:lvl>
    <w:lvl w:ilvl="5">
      <w:numFmt w:val="bullet"/>
      <w:lvlText w:val="•"/>
      <w:lvlJc w:val="left"/>
      <w:pPr>
        <w:ind w:left="5723" w:hanging="364"/>
      </w:pPr>
      <w:rPr>
        <w:rFonts w:hint="default"/>
        <w:lang w:val="en-US" w:eastAsia="zh-CN" w:bidi="ar-SA"/>
      </w:rPr>
    </w:lvl>
    <w:lvl w:ilvl="6">
      <w:numFmt w:val="bullet"/>
      <w:lvlText w:val="•"/>
      <w:lvlJc w:val="left"/>
      <w:pPr>
        <w:ind w:left="6587" w:hanging="364"/>
      </w:pPr>
      <w:rPr>
        <w:rFonts w:hint="default"/>
        <w:lang w:val="en-US" w:eastAsia="zh-CN" w:bidi="ar-SA"/>
      </w:rPr>
    </w:lvl>
    <w:lvl w:ilvl="7">
      <w:numFmt w:val="bullet"/>
      <w:lvlText w:val="•"/>
      <w:lvlJc w:val="left"/>
      <w:pPr>
        <w:ind w:left="7452" w:hanging="364"/>
      </w:pPr>
      <w:rPr>
        <w:rFonts w:hint="default"/>
        <w:lang w:val="en-US" w:eastAsia="zh-CN" w:bidi="ar-SA"/>
      </w:rPr>
    </w:lvl>
    <w:lvl w:ilvl="8">
      <w:numFmt w:val="bullet"/>
      <w:lvlText w:val="•"/>
      <w:lvlJc w:val="left"/>
      <w:pPr>
        <w:ind w:left="8316" w:hanging="364"/>
      </w:pPr>
      <w:rPr>
        <w:rFonts w:hint="default"/>
        <w:lang w:val="en-US" w:eastAsia="zh-CN" w:bidi="ar-SA"/>
      </w:rPr>
    </w:lvl>
  </w:abstractNum>
  <w:abstractNum w:abstractNumId="3" w15:restartNumberingAfterBreak="0">
    <w:nsid w:val="1C812881"/>
    <w:multiLevelType w:val="multilevel"/>
    <w:tmpl w:val="1C812881"/>
    <w:lvl w:ilvl="0">
      <w:start w:val="1"/>
      <w:numFmt w:val="decimal"/>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F59432E"/>
    <w:multiLevelType w:val="multilevel"/>
    <w:tmpl w:val="1F59432E"/>
    <w:lvl w:ilvl="0">
      <w:start w:val="1"/>
      <w:numFmt w:val="decimal"/>
      <w:lvlText w:val="（%1）"/>
      <w:lvlJc w:val="left"/>
      <w:pPr>
        <w:ind w:left="1167" w:hanging="601"/>
      </w:pPr>
      <w:rPr>
        <w:rFonts w:ascii="Noto Sans CJK JP Black" w:eastAsia="Noto Sans CJK JP Black" w:hAnsi="Noto Sans CJK JP Black" w:cs="Noto Sans CJK JP Black" w:hint="default"/>
        <w:w w:val="82"/>
        <w:sz w:val="22"/>
        <w:szCs w:val="22"/>
        <w:lang w:val="en-US" w:eastAsia="zh-CN" w:bidi="ar-SA"/>
      </w:rPr>
    </w:lvl>
    <w:lvl w:ilvl="1">
      <w:numFmt w:val="bullet"/>
      <w:lvlText w:val="•"/>
      <w:lvlJc w:val="left"/>
      <w:pPr>
        <w:ind w:left="2048" w:hanging="601"/>
      </w:pPr>
      <w:rPr>
        <w:rFonts w:hint="default"/>
        <w:lang w:val="en-US" w:eastAsia="zh-CN" w:bidi="ar-SA"/>
      </w:rPr>
    </w:lvl>
    <w:lvl w:ilvl="2">
      <w:numFmt w:val="bullet"/>
      <w:lvlText w:val="•"/>
      <w:lvlJc w:val="left"/>
      <w:pPr>
        <w:ind w:left="2937" w:hanging="601"/>
      </w:pPr>
      <w:rPr>
        <w:rFonts w:hint="default"/>
        <w:lang w:val="en-US" w:eastAsia="zh-CN" w:bidi="ar-SA"/>
      </w:rPr>
    </w:lvl>
    <w:lvl w:ilvl="3">
      <w:numFmt w:val="bullet"/>
      <w:lvlText w:val="•"/>
      <w:lvlJc w:val="left"/>
      <w:pPr>
        <w:ind w:left="3825" w:hanging="601"/>
      </w:pPr>
      <w:rPr>
        <w:rFonts w:hint="default"/>
        <w:lang w:val="en-US" w:eastAsia="zh-CN" w:bidi="ar-SA"/>
      </w:rPr>
    </w:lvl>
    <w:lvl w:ilvl="4">
      <w:numFmt w:val="bullet"/>
      <w:lvlText w:val="•"/>
      <w:lvlJc w:val="left"/>
      <w:pPr>
        <w:ind w:left="4714" w:hanging="601"/>
      </w:pPr>
      <w:rPr>
        <w:rFonts w:hint="default"/>
        <w:lang w:val="en-US" w:eastAsia="zh-CN" w:bidi="ar-SA"/>
      </w:rPr>
    </w:lvl>
    <w:lvl w:ilvl="5">
      <w:numFmt w:val="bullet"/>
      <w:lvlText w:val="•"/>
      <w:lvlJc w:val="left"/>
      <w:pPr>
        <w:ind w:left="5603" w:hanging="601"/>
      </w:pPr>
      <w:rPr>
        <w:rFonts w:hint="default"/>
        <w:lang w:val="en-US" w:eastAsia="zh-CN" w:bidi="ar-SA"/>
      </w:rPr>
    </w:lvl>
    <w:lvl w:ilvl="6">
      <w:numFmt w:val="bullet"/>
      <w:lvlText w:val="•"/>
      <w:lvlJc w:val="left"/>
      <w:pPr>
        <w:ind w:left="6491" w:hanging="601"/>
      </w:pPr>
      <w:rPr>
        <w:rFonts w:hint="default"/>
        <w:lang w:val="en-US" w:eastAsia="zh-CN" w:bidi="ar-SA"/>
      </w:rPr>
    </w:lvl>
    <w:lvl w:ilvl="7">
      <w:numFmt w:val="bullet"/>
      <w:lvlText w:val="•"/>
      <w:lvlJc w:val="left"/>
      <w:pPr>
        <w:ind w:left="7380" w:hanging="601"/>
      </w:pPr>
      <w:rPr>
        <w:rFonts w:hint="default"/>
        <w:lang w:val="en-US" w:eastAsia="zh-CN" w:bidi="ar-SA"/>
      </w:rPr>
    </w:lvl>
    <w:lvl w:ilvl="8">
      <w:numFmt w:val="bullet"/>
      <w:lvlText w:val="•"/>
      <w:lvlJc w:val="left"/>
      <w:pPr>
        <w:ind w:left="8268" w:hanging="601"/>
      </w:pPr>
      <w:rPr>
        <w:rFonts w:hint="default"/>
        <w:lang w:val="en-US" w:eastAsia="zh-CN" w:bidi="ar-SA"/>
      </w:rPr>
    </w:lvl>
  </w:abstractNum>
  <w:abstractNum w:abstractNumId="5" w15:restartNumberingAfterBreak="0">
    <w:nsid w:val="23F2464D"/>
    <w:multiLevelType w:val="multilevel"/>
    <w:tmpl w:val="23F2464D"/>
    <w:lvl w:ilvl="0">
      <w:start w:val="1"/>
      <w:numFmt w:val="decimal"/>
      <w:lvlText w:val="（%1）"/>
      <w:lvlJc w:val="left"/>
      <w:pPr>
        <w:ind w:left="1167" w:hanging="601"/>
      </w:pPr>
      <w:rPr>
        <w:rFonts w:ascii="Noto Sans CJK JP Black" w:eastAsia="Noto Sans CJK JP Black" w:hAnsi="Noto Sans CJK JP Black" w:cs="Noto Sans CJK JP Black" w:hint="default"/>
        <w:spacing w:val="-1"/>
        <w:w w:val="82"/>
        <w:sz w:val="22"/>
        <w:szCs w:val="22"/>
        <w:lang w:val="en-US" w:eastAsia="zh-CN" w:bidi="ar-SA"/>
      </w:rPr>
    </w:lvl>
    <w:lvl w:ilvl="1">
      <w:numFmt w:val="bullet"/>
      <w:lvlText w:val="•"/>
      <w:lvlJc w:val="left"/>
      <w:pPr>
        <w:ind w:left="2048" w:hanging="601"/>
      </w:pPr>
      <w:rPr>
        <w:rFonts w:hint="default"/>
        <w:lang w:val="en-US" w:eastAsia="zh-CN" w:bidi="ar-SA"/>
      </w:rPr>
    </w:lvl>
    <w:lvl w:ilvl="2">
      <w:numFmt w:val="bullet"/>
      <w:lvlText w:val="•"/>
      <w:lvlJc w:val="left"/>
      <w:pPr>
        <w:ind w:left="2937" w:hanging="601"/>
      </w:pPr>
      <w:rPr>
        <w:rFonts w:hint="default"/>
        <w:lang w:val="en-US" w:eastAsia="zh-CN" w:bidi="ar-SA"/>
      </w:rPr>
    </w:lvl>
    <w:lvl w:ilvl="3">
      <w:numFmt w:val="bullet"/>
      <w:lvlText w:val="•"/>
      <w:lvlJc w:val="left"/>
      <w:pPr>
        <w:ind w:left="3825" w:hanging="601"/>
      </w:pPr>
      <w:rPr>
        <w:rFonts w:hint="default"/>
        <w:lang w:val="en-US" w:eastAsia="zh-CN" w:bidi="ar-SA"/>
      </w:rPr>
    </w:lvl>
    <w:lvl w:ilvl="4">
      <w:numFmt w:val="bullet"/>
      <w:lvlText w:val="•"/>
      <w:lvlJc w:val="left"/>
      <w:pPr>
        <w:ind w:left="4714" w:hanging="601"/>
      </w:pPr>
      <w:rPr>
        <w:rFonts w:hint="default"/>
        <w:lang w:val="en-US" w:eastAsia="zh-CN" w:bidi="ar-SA"/>
      </w:rPr>
    </w:lvl>
    <w:lvl w:ilvl="5">
      <w:numFmt w:val="bullet"/>
      <w:lvlText w:val="•"/>
      <w:lvlJc w:val="left"/>
      <w:pPr>
        <w:ind w:left="5603" w:hanging="601"/>
      </w:pPr>
      <w:rPr>
        <w:rFonts w:hint="default"/>
        <w:lang w:val="en-US" w:eastAsia="zh-CN" w:bidi="ar-SA"/>
      </w:rPr>
    </w:lvl>
    <w:lvl w:ilvl="6">
      <w:numFmt w:val="bullet"/>
      <w:lvlText w:val="•"/>
      <w:lvlJc w:val="left"/>
      <w:pPr>
        <w:ind w:left="6491" w:hanging="601"/>
      </w:pPr>
      <w:rPr>
        <w:rFonts w:hint="default"/>
        <w:lang w:val="en-US" w:eastAsia="zh-CN" w:bidi="ar-SA"/>
      </w:rPr>
    </w:lvl>
    <w:lvl w:ilvl="7">
      <w:numFmt w:val="bullet"/>
      <w:lvlText w:val="•"/>
      <w:lvlJc w:val="left"/>
      <w:pPr>
        <w:ind w:left="7380" w:hanging="601"/>
      </w:pPr>
      <w:rPr>
        <w:rFonts w:hint="default"/>
        <w:lang w:val="en-US" w:eastAsia="zh-CN" w:bidi="ar-SA"/>
      </w:rPr>
    </w:lvl>
    <w:lvl w:ilvl="8">
      <w:numFmt w:val="bullet"/>
      <w:lvlText w:val="•"/>
      <w:lvlJc w:val="left"/>
      <w:pPr>
        <w:ind w:left="8268" w:hanging="601"/>
      </w:pPr>
      <w:rPr>
        <w:rFonts w:hint="default"/>
        <w:lang w:val="en-US" w:eastAsia="zh-CN" w:bidi="ar-SA"/>
      </w:rPr>
    </w:lvl>
  </w:abstractNum>
  <w:abstractNum w:abstractNumId="6" w15:restartNumberingAfterBreak="0">
    <w:nsid w:val="30A446BB"/>
    <w:multiLevelType w:val="multilevel"/>
    <w:tmpl w:val="30A446BB"/>
    <w:lvl w:ilvl="0">
      <w:start w:val="1"/>
      <w:numFmt w:val="decimal"/>
      <w:lvlText w:val="%1）"/>
      <w:lvlJc w:val="left"/>
      <w:pPr>
        <w:ind w:left="566" w:hanging="368"/>
      </w:pPr>
      <w:rPr>
        <w:rFonts w:ascii="Carlito" w:eastAsia="Carlito" w:hAnsi="Carlito" w:cs="Carlito" w:hint="default"/>
        <w:spacing w:val="2"/>
        <w:w w:val="100"/>
        <w:sz w:val="22"/>
        <w:szCs w:val="22"/>
        <w:lang w:val="en-US" w:eastAsia="zh-CN" w:bidi="ar-SA"/>
      </w:rPr>
    </w:lvl>
    <w:lvl w:ilvl="1">
      <w:numFmt w:val="bullet"/>
      <w:lvlText w:val="•"/>
      <w:lvlJc w:val="left"/>
      <w:pPr>
        <w:ind w:left="1620" w:hanging="368"/>
      </w:pPr>
      <w:rPr>
        <w:rFonts w:hint="default"/>
        <w:lang w:val="en-US" w:eastAsia="zh-CN" w:bidi="ar-SA"/>
      </w:rPr>
    </w:lvl>
    <w:lvl w:ilvl="2">
      <w:numFmt w:val="bullet"/>
      <w:lvlText w:val="•"/>
      <w:lvlJc w:val="left"/>
      <w:pPr>
        <w:ind w:left="2556" w:hanging="368"/>
      </w:pPr>
      <w:rPr>
        <w:rFonts w:hint="default"/>
        <w:lang w:val="en-US" w:eastAsia="zh-CN" w:bidi="ar-SA"/>
      </w:rPr>
    </w:lvl>
    <w:lvl w:ilvl="3">
      <w:numFmt w:val="bullet"/>
      <w:lvlText w:val="•"/>
      <w:lvlJc w:val="left"/>
      <w:pPr>
        <w:ind w:left="3492" w:hanging="368"/>
      </w:pPr>
      <w:rPr>
        <w:rFonts w:hint="default"/>
        <w:lang w:val="en-US" w:eastAsia="zh-CN" w:bidi="ar-SA"/>
      </w:rPr>
    </w:lvl>
    <w:lvl w:ilvl="4">
      <w:numFmt w:val="bullet"/>
      <w:lvlText w:val="•"/>
      <w:lvlJc w:val="left"/>
      <w:pPr>
        <w:ind w:left="4428" w:hanging="368"/>
      </w:pPr>
      <w:rPr>
        <w:rFonts w:hint="default"/>
        <w:lang w:val="en-US" w:eastAsia="zh-CN" w:bidi="ar-SA"/>
      </w:rPr>
    </w:lvl>
    <w:lvl w:ilvl="5">
      <w:numFmt w:val="bullet"/>
      <w:lvlText w:val="•"/>
      <w:lvlJc w:val="left"/>
      <w:pPr>
        <w:ind w:left="5364" w:hanging="368"/>
      </w:pPr>
      <w:rPr>
        <w:rFonts w:hint="default"/>
        <w:lang w:val="en-US" w:eastAsia="zh-CN" w:bidi="ar-SA"/>
      </w:rPr>
    </w:lvl>
    <w:lvl w:ilvl="6">
      <w:numFmt w:val="bullet"/>
      <w:lvlText w:val="•"/>
      <w:lvlJc w:val="left"/>
      <w:pPr>
        <w:ind w:left="6301" w:hanging="368"/>
      </w:pPr>
      <w:rPr>
        <w:rFonts w:hint="default"/>
        <w:lang w:val="en-US" w:eastAsia="zh-CN" w:bidi="ar-SA"/>
      </w:rPr>
    </w:lvl>
    <w:lvl w:ilvl="7">
      <w:numFmt w:val="bullet"/>
      <w:lvlText w:val="•"/>
      <w:lvlJc w:val="left"/>
      <w:pPr>
        <w:ind w:left="7237" w:hanging="368"/>
      </w:pPr>
      <w:rPr>
        <w:rFonts w:hint="default"/>
        <w:lang w:val="en-US" w:eastAsia="zh-CN" w:bidi="ar-SA"/>
      </w:rPr>
    </w:lvl>
    <w:lvl w:ilvl="8">
      <w:numFmt w:val="bullet"/>
      <w:lvlText w:val="•"/>
      <w:lvlJc w:val="left"/>
      <w:pPr>
        <w:ind w:left="8173" w:hanging="368"/>
      </w:pPr>
      <w:rPr>
        <w:rFonts w:hint="default"/>
        <w:lang w:val="en-US" w:eastAsia="zh-CN" w:bidi="ar-SA"/>
      </w:rPr>
    </w:lvl>
  </w:abstractNum>
  <w:abstractNum w:abstractNumId="7" w15:restartNumberingAfterBreak="0">
    <w:nsid w:val="41383E54"/>
    <w:multiLevelType w:val="multilevel"/>
    <w:tmpl w:val="41383E54"/>
    <w:lvl w:ilvl="0">
      <w:start w:val="1"/>
      <w:numFmt w:val="decimal"/>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FAA66B4"/>
    <w:multiLevelType w:val="multilevel"/>
    <w:tmpl w:val="4FAA66B4"/>
    <w:lvl w:ilvl="0">
      <w:start w:val="2"/>
      <w:numFmt w:val="decimal"/>
      <w:lvlText w:val="%1"/>
      <w:lvlJc w:val="left"/>
      <w:pPr>
        <w:ind w:left="1048" w:hanging="483"/>
      </w:pPr>
      <w:rPr>
        <w:rFonts w:hint="default"/>
        <w:lang w:val="en-US" w:eastAsia="zh-CN" w:bidi="ar-SA"/>
      </w:rPr>
    </w:lvl>
    <w:lvl w:ilvl="1">
      <w:start w:val="1"/>
      <w:numFmt w:val="decimal"/>
      <w:lvlText w:val="%1.%2"/>
      <w:lvlJc w:val="left"/>
      <w:pPr>
        <w:ind w:left="1048" w:hanging="483"/>
      </w:pPr>
      <w:rPr>
        <w:rFonts w:ascii="Noto Sans CJK JP Medium" w:eastAsia="Noto Sans CJK JP Medium" w:hAnsi="Noto Sans CJK JP Medium" w:cs="Noto Sans CJK JP Medium" w:hint="default"/>
        <w:spacing w:val="0"/>
        <w:w w:val="87"/>
        <w:sz w:val="24"/>
        <w:szCs w:val="24"/>
        <w:lang w:val="en-US" w:eastAsia="zh-CN" w:bidi="ar-SA"/>
      </w:rPr>
    </w:lvl>
    <w:lvl w:ilvl="2">
      <w:numFmt w:val="bullet"/>
      <w:lvlText w:val="•"/>
      <w:lvlJc w:val="left"/>
      <w:pPr>
        <w:ind w:left="2841" w:hanging="483"/>
      </w:pPr>
      <w:rPr>
        <w:rFonts w:hint="default"/>
        <w:lang w:val="en-US" w:eastAsia="zh-CN" w:bidi="ar-SA"/>
      </w:rPr>
    </w:lvl>
    <w:lvl w:ilvl="3">
      <w:numFmt w:val="bullet"/>
      <w:lvlText w:val="•"/>
      <w:lvlJc w:val="left"/>
      <w:pPr>
        <w:ind w:left="3741" w:hanging="483"/>
      </w:pPr>
      <w:rPr>
        <w:rFonts w:hint="default"/>
        <w:lang w:val="en-US" w:eastAsia="zh-CN" w:bidi="ar-SA"/>
      </w:rPr>
    </w:lvl>
    <w:lvl w:ilvl="4">
      <w:numFmt w:val="bullet"/>
      <w:lvlText w:val="•"/>
      <w:lvlJc w:val="left"/>
      <w:pPr>
        <w:ind w:left="4642" w:hanging="483"/>
      </w:pPr>
      <w:rPr>
        <w:rFonts w:hint="default"/>
        <w:lang w:val="en-US" w:eastAsia="zh-CN" w:bidi="ar-SA"/>
      </w:rPr>
    </w:lvl>
    <w:lvl w:ilvl="5">
      <w:numFmt w:val="bullet"/>
      <w:lvlText w:val="•"/>
      <w:lvlJc w:val="left"/>
      <w:pPr>
        <w:ind w:left="5543" w:hanging="483"/>
      </w:pPr>
      <w:rPr>
        <w:rFonts w:hint="default"/>
        <w:lang w:val="en-US" w:eastAsia="zh-CN" w:bidi="ar-SA"/>
      </w:rPr>
    </w:lvl>
    <w:lvl w:ilvl="6">
      <w:numFmt w:val="bullet"/>
      <w:lvlText w:val="•"/>
      <w:lvlJc w:val="left"/>
      <w:pPr>
        <w:ind w:left="6443" w:hanging="483"/>
      </w:pPr>
      <w:rPr>
        <w:rFonts w:hint="default"/>
        <w:lang w:val="en-US" w:eastAsia="zh-CN" w:bidi="ar-SA"/>
      </w:rPr>
    </w:lvl>
    <w:lvl w:ilvl="7">
      <w:numFmt w:val="bullet"/>
      <w:lvlText w:val="•"/>
      <w:lvlJc w:val="left"/>
      <w:pPr>
        <w:ind w:left="7344" w:hanging="483"/>
      </w:pPr>
      <w:rPr>
        <w:rFonts w:hint="default"/>
        <w:lang w:val="en-US" w:eastAsia="zh-CN" w:bidi="ar-SA"/>
      </w:rPr>
    </w:lvl>
    <w:lvl w:ilvl="8">
      <w:numFmt w:val="bullet"/>
      <w:lvlText w:val="•"/>
      <w:lvlJc w:val="left"/>
      <w:pPr>
        <w:ind w:left="8244" w:hanging="483"/>
      </w:pPr>
      <w:rPr>
        <w:rFonts w:hint="default"/>
        <w:lang w:val="en-US" w:eastAsia="zh-CN" w:bidi="ar-SA"/>
      </w:rPr>
    </w:lvl>
  </w:abstractNum>
  <w:abstractNum w:abstractNumId="9" w15:restartNumberingAfterBreak="0">
    <w:nsid w:val="54632166"/>
    <w:multiLevelType w:val="multilevel"/>
    <w:tmpl w:val="54632166"/>
    <w:lvl w:ilvl="0">
      <w:start w:val="1"/>
      <w:numFmt w:val="decimal"/>
      <w:lvlText w:val="（%1）"/>
      <w:lvlJc w:val="left"/>
      <w:pPr>
        <w:ind w:left="566" w:hanging="608"/>
      </w:pPr>
      <w:rPr>
        <w:rFonts w:ascii="Noto Sans CJK JP Black" w:eastAsia="Noto Sans CJK JP Black" w:hAnsi="Noto Sans CJK JP Black" w:cs="Noto Sans CJK JP Black" w:hint="default"/>
        <w:spacing w:val="2"/>
        <w:w w:val="82"/>
        <w:sz w:val="22"/>
        <w:szCs w:val="22"/>
        <w:lang w:val="en-US" w:eastAsia="zh-CN" w:bidi="ar-SA"/>
      </w:rPr>
    </w:lvl>
    <w:lvl w:ilvl="1">
      <w:numFmt w:val="bullet"/>
      <w:lvlText w:val="•"/>
      <w:lvlJc w:val="left"/>
      <w:pPr>
        <w:ind w:left="1508" w:hanging="608"/>
      </w:pPr>
      <w:rPr>
        <w:rFonts w:hint="default"/>
        <w:lang w:val="en-US" w:eastAsia="zh-CN" w:bidi="ar-SA"/>
      </w:rPr>
    </w:lvl>
    <w:lvl w:ilvl="2">
      <w:numFmt w:val="bullet"/>
      <w:lvlText w:val="•"/>
      <w:lvlJc w:val="left"/>
      <w:pPr>
        <w:ind w:left="2457" w:hanging="608"/>
      </w:pPr>
      <w:rPr>
        <w:rFonts w:hint="default"/>
        <w:lang w:val="en-US" w:eastAsia="zh-CN" w:bidi="ar-SA"/>
      </w:rPr>
    </w:lvl>
    <w:lvl w:ilvl="3">
      <w:numFmt w:val="bullet"/>
      <w:lvlText w:val="•"/>
      <w:lvlJc w:val="left"/>
      <w:pPr>
        <w:ind w:left="3405" w:hanging="608"/>
      </w:pPr>
      <w:rPr>
        <w:rFonts w:hint="default"/>
        <w:lang w:val="en-US" w:eastAsia="zh-CN" w:bidi="ar-SA"/>
      </w:rPr>
    </w:lvl>
    <w:lvl w:ilvl="4">
      <w:numFmt w:val="bullet"/>
      <w:lvlText w:val="•"/>
      <w:lvlJc w:val="left"/>
      <w:pPr>
        <w:ind w:left="4354" w:hanging="608"/>
      </w:pPr>
      <w:rPr>
        <w:rFonts w:hint="default"/>
        <w:lang w:val="en-US" w:eastAsia="zh-CN" w:bidi="ar-SA"/>
      </w:rPr>
    </w:lvl>
    <w:lvl w:ilvl="5">
      <w:numFmt w:val="bullet"/>
      <w:lvlText w:val="•"/>
      <w:lvlJc w:val="left"/>
      <w:pPr>
        <w:ind w:left="5303" w:hanging="608"/>
      </w:pPr>
      <w:rPr>
        <w:rFonts w:hint="default"/>
        <w:lang w:val="en-US" w:eastAsia="zh-CN" w:bidi="ar-SA"/>
      </w:rPr>
    </w:lvl>
    <w:lvl w:ilvl="6">
      <w:numFmt w:val="bullet"/>
      <w:lvlText w:val="•"/>
      <w:lvlJc w:val="left"/>
      <w:pPr>
        <w:ind w:left="6251" w:hanging="608"/>
      </w:pPr>
      <w:rPr>
        <w:rFonts w:hint="default"/>
        <w:lang w:val="en-US" w:eastAsia="zh-CN" w:bidi="ar-SA"/>
      </w:rPr>
    </w:lvl>
    <w:lvl w:ilvl="7">
      <w:numFmt w:val="bullet"/>
      <w:lvlText w:val="•"/>
      <w:lvlJc w:val="left"/>
      <w:pPr>
        <w:ind w:left="7200" w:hanging="608"/>
      </w:pPr>
      <w:rPr>
        <w:rFonts w:hint="default"/>
        <w:lang w:val="en-US" w:eastAsia="zh-CN" w:bidi="ar-SA"/>
      </w:rPr>
    </w:lvl>
    <w:lvl w:ilvl="8">
      <w:numFmt w:val="bullet"/>
      <w:lvlText w:val="•"/>
      <w:lvlJc w:val="left"/>
      <w:pPr>
        <w:ind w:left="8148" w:hanging="608"/>
      </w:pPr>
      <w:rPr>
        <w:rFonts w:hint="default"/>
        <w:lang w:val="en-US" w:eastAsia="zh-CN" w:bidi="ar-SA"/>
      </w:rPr>
    </w:lvl>
  </w:abstractNum>
  <w:abstractNum w:abstractNumId="10" w15:restartNumberingAfterBreak="0">
    <w:nsid w:val="5CAD12DD"/>
    <w:multiLevelType w:val="multilevel"/>
    <w:tmpl w:val="5CAD12DD"/>
    <w:lvl w:ilvl="0">
      <w:start w:val="6"/>
      <w:numFmt w:val="decimal"/>
      <w:lvlText w:val="%1"/>
      <w:lvlJc w:val="left"/>
      <w:pPr>
        <w:ind w:left="939" w:hanging="360"/>
      </w:pPr>
      <w:rPr>
        <w:rFonts w:ascii="Noto Sans CJK JP Medium" w:eastAsiaTheme="minorEastAsia" w:hint="default"/>
        <w:b/>
      </w:rPr>
    </w:lvl>
    <w:lvl w:ilvl="1">
      <w:start w:val="1"/>
      <w:numFmt w:val="lowerLetter"/>
      <w:lvlText w:val="%2)"/>
      <w:lvlJc w:val="left"/>
      <w:pPr>
        <w:ind w:left="1419" w:hanging="420"/>
      </w:pPr>
    </w:lvl>
    <w:lvl w:ilvl="2">
      <w:start w:val="1"/>
      <w:numFmt w:val="lowerRoman"/>
      <w:lvlText w:val="%3."/>
      <w:lvlJc w:val="right"/>
      <w:pPr>
        <w:ind w:left="1839" w:hanging="420"/>
      </w:pPr>
    </w:lvl>
    <w:lvl w:ilvl="3">
      <w:start w:val="1"/>
      <w:numFmt w:val="decimal"/>
      <w:lvlText w:val="%4."/>
      <w:lvlJc w:val="left"/>
      <w:pPr>
        <w:ind w:left="2259" w:hanging="420"/>
      </w:pPr>
    </w:lvl>
    <w:lvl w:ilvl="4">
      <w:start w:val="1"/>
      <w:numFmt w:val="lowerLetter"/>
      <w:lvlText w:val="%5)"/>
      <w:lvlJc w:val="left"/>
      <w:pPr>
        <w:ind w:left="2679" w:hanging="420"/>
      </w:pPr>
    </w:lvl>
    <w:lvl w:ilvl="5">
      <w:start w:val="1"/>
      <w:numFmt w:val="lowerRoman"/>
      <w:lvlText w:val="%6."/>
      <w:lvlJc w:val="right"/>
      <w:pPr>
        <w:ind w:left="3099" w:hanging="420"/>
      </w:pPr>
    </w:lvl>
    <w:lvl w:ilvl="6">
      <w:start w:val="1"/>
      <w:numFmt w:val="decimal"/>
      <w:lvlText w:val="%7."/>
      <w:lvlJc w:val="left"/>
      <w:pPr>
        <w:ind w:left="3519" w:hanging="420"/>
      </w:pPr>
    </w:lvl>
    <w:lvl w:ilvl="7">
      <w:start w:val="1"/>
      <w:numFmt w:val="lowerLetter"/>
      <w:lvlText w:val="%8)"/>
      <w:lvlJc w:val="left"/>
      <w:pPr>
        <w:ind w:left="3939" w:hanging="420"/>
      </w:pPr>
    </w:lvl>
    <w:lvl w:ilvl="8">
      <w:start w:val="1"/>
      <w:numFmt w:val="lowerRoman"/>
      <w:lvlText w:val="%9."/>
      <w:lvlJc w:val="right"/>
      <w:pPr>
        <w:ind w:left="4359" w:hanging="420"/>
      </w:pPr>
    </w:lvl>
  </w:abstractNum>
  <w:abstractNum w:abstractNumId="11" w15:restartNumberingAfterBreak="0">
    <w:nsid w:val="60B25CD5"/>
    <w:multiLevelType w:val="multilevel"/>
    <w:tmpl w:val="60B25CD5"/>
    <w:lvl w:ilvl="0">
      <w:start w:val="1"/>
      <w:numFmt w:val="decimal"/>
      <w:lvlText w:val="（%1）"/>
      <w:lvlJc w:val="left"/>
      <w:pPr>
        <w:ind w:left="566" w:hanging="608"/>
      </w:pPr>
      <w:rPr>
        <w:rFonts w:ascii="Noto Sans CJK JP Black" w:eastAsia="Noto Sans CJK JP Black" w:hAnsi="Noto Sans CJK JP Black" w:cs="Noto Sans CJK JP Black" w:hint="default"/>
        <w:spacing w:val="2"/>
        <w:w w:val="82"/>
        <w:sz w:val="22"/>
        <w:szCs w:val="22"/>
        <w:lang w:val="en-US" w:eastAsia="zh-CN" w:bidi="ar-SA"/>
      </w:rPr>
    </w:lvl>
    <w:lvl w:ilvl="1">
      <w:numFmt w:val="bullet"/>
      <w:lvlText w:val="•"/>
      <w:lvlJc w:val="left"/>
      <w:pPr>
        <w:ind w:left="1508" w:hanging="608"/>
      </w:pPr>
      <w:rPr>
        <w:rFonts w:hint="default"/>
        <w:lang w:val="en-US" w:eastAsia="zh-CN" w:bidi="ar-SA"/>
      </w:rPr>
    </w:lvl>
    <w:lvl w:ilvl="2">
      <w:numFmt w:val="bullet"/>
      <w:lvlText w:val="•"/>
      <w:lvlJc w:val="left"/>
      <w:pPr>
        <w:ind w:left="2457" w:hanging="608"/>
      </w:pPr>
      <w:rPr>
        <w:rFonts w:hint="default"/>
        <w:lang w:val="en-US" w:eastAsia="zh-CN" w:bidi="ar-SA"/>
      </w:rPr>
    </w:lvl>
    <w:lvl w:ilvl="3">
      <w:numFmt w:val="bullet"/>
      <w:lvlText w:val="•"/>
      <w:lvlJc w:val="left"/>
      <w:pPr>
        <w:ind w:left="3405" w:hanging="608"/>
      </w:pPr>
      <w:rPr>
        <w:rFonts w:hint="default"/>
        <w:lang w:val="en-US" w:eastAsia="zh-CN" w:bidi="ar-SA"/>
      </w:rPr>
    </w:lvl>
    <w:lvl w:ilvl="4">
      <w:numFmt w:val="bullet"/>
      <w:lvlText w:val="•"/>
      <w:lvlJc w:val="left"/>
      <w:pPr>
        <w:ind w:left="4354" w:hanging="608"/>
      </w:pPr>
      <w:rPr>
        <w:rFonts w:hint="default"/>
        <w:lang w:val="en-US" w:eastAsia="zh-CN" w:bidi="ar-SA"/>
      </w:rPr>
    </w:lvl>
    <w:lvl w:ilvl="5">
      <w:numFmt w:val="bullet"/>
      <w:lvlText w:val="•"/>
      <w:lvlJc w:val="left"/>
      <w:pPr>
        <w:ind w:left="5303" w:hanging="608"/>
      </w:pPr>
      <w:rPr>
        <w:rFonts w:hint="default"/>
        <w:lang w:val="en-US" w:eastAsia="zh-CN" w:bidi="ar-SA"/>
      </w:rPr>
    </w:lvl>
    <w:lvl w:ilvl="6">
      <w:numFmt w:val="bullet"/>
      <w:lvlText w:val="•"/>
      <w:lvlJc w:val="left"/>
      <w:pPr>
        <w:ind w:left="6251" w:hanging="608"/>
      </w:pPr>
      <w:rPr>
        <w:rFonts w:hint="default"/>
        <w:lang w:val="en-US" w:eastAsia="zh-CN" w:bidi="ar-SA"/>
      </w:rPr>
    </w:lvl>
    <w:lvl w:ilvl="7">
      <w:numFmt w:val="bullet"/>
      <w:lvlText w:val="•"/>
      <w:lvlJc w:val="left"/>
      <w:pPr>
        <w:ind w:left="7200" w:hanging="608"/>
      </w:pPr>
      <w:rPr>
        <w:rFonts w:hint="default"/>
        <w:lang w:val="en-US" w:eastAsia="zh-CN" w:bidi="ar-SA"/>
      </w:rPr>
    </w:lvl>
    <w:lvl w:ilvl="8">
      <w:numFmt w:val="bullet"/>
      <w:lvlText w:val="•"/>
      <w:lvlJc w:val="left"/>
      <w:pPr>
        <w:ind w:left="8148" w:hanging="608"/>
      </w:pPr>
      <w:rPr>
        <w:rFonts w:hint="default"/>
        <w:lang w:val="en-US" w:eastAsia="zh-CN" w:bidi="ar-SA"/>
      </w:rPr>
    </w:lvl>
  </w:abstractNum>
  <w:abstractNum w:abstractNumId="12" w15:restartNumberingAfterBreak="0">
    <w:nsid w:val="611E1531"/>
    <w:multiLevelType w:val="multilevel"/>
    <w:tmpl w:val="611E1531"/>
    <w:lvl w:ilvl="0">
      <w:start w:val="7"/>
      <w:numFmt w:val="decimal"/>
      <w:lvlText w:val="%1"/>
      <w:lvlJc w:val="left"/>
      <w:pPr>
        <w:ind w:left="991" w:hanging="420"/>
      </w:pPr>
      <w:rPr>
        <w:rFonts w:hint="default"/>
        <w:lang w:val="en-US" w:eastAsia="zh-CN" w:bidi="ar-SA"/>
      </w:rPr>
    </w:lvl>
    <w:lvl w:ilvl="1">
      <w:start w:val="1"/>
      <w:numFmt w:val="decimal"/>
      <w:lvlText w:val="%1.%2"/>
      <w:lvlJc w:val="left"/>
      <w:pPr>
        <w:ind w:left="991" w:hanging="420"/>
      </w:pPr>
      <w:rPr>
        <w:rFonts w:ascii="Noto Sans CJK JP Black" w:eastAsia="Noto Sans CJK JP Black" w:hAnsi="Noto Sans CJK JP Black" w:cs="Noto Sans CJK JP Black" w:hint="default"/>
        <w:w w:val="82"/>
        <w:sz w:val="24"/>
        <w:szCs w:val="24"/>
        <w:lang w:val="en-US" w:eastAsia="zh-CN" w:bidi="ar-SA"/>
      </w:rPr>
    </w:lvl>
    <w:lvl w:ilvl="2">
      <w:numFmt w:val="bullet"/>
      <w:lvlText w:val="•"/>
      <w:lvlJc w:val="left"/>
      <w:pPr>
        <w:ind w:left="2809" w:hanging="420"/>
      </w:pPr>
      <w:rPr>
        <w:rFonts w:hint="default"/>
        <w:lang w:val="en-US" w:eastAsia="zh-CN" w:bidi="ar-SA"/>
      </w:rPr>
    </w:lvl>
    <w:lvl w:ilvl="3">
      <w:numFmt w:val="bullet"/>
      <w:lvlText w:val="•"/>
      <w:lvlJc w:val="left"/>
      <w:pPr>
        <w:ind w:left="3713" w:hanging="420"/>
      </w:pPr>
      <w:rPr>
        <w:rFonts w:hint="default"/>
        <w:lang w:val="en-US" w:eastAsia="zh-CN" w:bidi="ar-SA"/>
      </w:rPr>
    </w:lvl>
    <w:lvl w:ilvl="4">
      <w:numFmt w:val="bullet"/>
      <w:lvlText w:val="•"/>
      <w:lvlJc w:val="left"/>
      <w:pPr>
        <w:ind w:left="4618" w:hanging="420"/>
      </w:pPr>
      <w:rPr>
        <w:rFonts w:hint="default"/>
        <w:lang w:val="en-US" w:eastAsia="zh-CN" w:bidi="ar-SA"/>
      </w:rPr>
    </w:lvl>
    <w:lvl w:ilvl="5">
      <w:numFmt w:val="bullet"/>
      <w:lvlText w:val="•"/>
      <w:lvlJc w:val="left"/>
      <w:pPr>
        <w:ind w:left="5523" w:hanging="420"/>
      </w:pPr>
      <w:rPr>
        <w:rFonts w:hint="default"/>
        <w:lang w:val="en-US" w:eastAsia="zh-CN" w:bidi="ar-SA"/>
      </w:rPr>
    </w:lvl>
    <w:lvl w:ilvl="6">
      <w:numFmt w:val="bullet"/>
      <w:lvlText w:val="•"/>
      <w:lvlJc w:val="left"/>
      <w:pPr>
        <w:ind w:left="6427" w:hanging="420"/>
      </w:pPr>
      <w:rPr>
        <w:rFonts w:hint="default"/>
        <w:lang w:val="en-US" w:eastAsia="zh-CN" w:bidi="ar-SA"/>
      </w:rPr>
    </w:lvl>
    <w:lvl w:ilvl="7">
      <w:numFmt w:val="bullet"/>
      <w:lvlText w:val="•"/>
      <w:lvlJc w:val="left"/>
      <w:pPr>
        <w:ind w:left="7332" w:hanging="420"/>
      </w:pPr>
      <w:rPr>
        <w:rFonts w:hint="default"/>
        <w:lang w:val="en-US" w:eastAsia="zh-CN" w:bidi="ar-SA"/>
      </w:rPr>
    </w:lvl>
    <w:lvl w:ilvl="8">
      <w:numFmt w:val="bullet"/>
      <w:lvlText w:val="•"/>
      <w:lvlJc w:val="left"/>
      <w:pPr>
        <w:ind w:left="8236" w:hanging="420"/>
      </w:pPr>
      <w:rPr>
        <w:rFonts w:hint="default"/>
        <w:lang w:val="en-US" w:eastAsia="zh-CN" w:bidi="ar-SA"/>
      </w:rPr>
    </w:lvl>
  </w:abstractNum>
  <w:abstractNum w:abstractNumId="13" w15:restartNumberingAfterBreak="0">
    <w:nsid w:val="63E74FB8"/>
    <w:multiLevelType w:val="multilevel"/>
    <w:tmpl w:val="63E74FB8"/>
    <w:lvl w:ilvl="0">
      <w:start w:val="1"/>
      <w:numFmt w:val="decimal"/>
      <w:lvlText w:val="（%1）"/>
      <w:lvlJc w:val="left"/>
      <w:pPr>
        <w:ind w:left="1214" w:hanging="617"/>
      </w:pPr>
      <w:rPr>
        <w:rFonts w:ascii="Noto Sans CJK JP Black" w:eastAsia="Noto Sans CJK JP Black" w:hAnsi="Noto Sans CJK JP Black" w:cs="Noto Sans CJK JP Black" w:hint="default"/>
        <w:spacing w:val="4"/>
        <w:w w:val="82"/>
        <w:sz w:val="22"/>
        <w:szCs w:val="22"/>
        <w:lang w:val="en-US" w:eastAsia="zh-CN" w:bidi="ar-SA"/>
      </w:rPr>
    </w:lvl>
    <w:lvl w:ilvl="1">
      <w:numFmt w:val="bullet"/>
      <w:lvlText w:val="•"/>
      <w:lvlJc w:val="left"/>
      <w:pPr>
        <w:ind w:left="2102" w:hanging="617"/>
      </w:pPr>
      <w:rPr>
        <w:rFonts w:hint="default"/>
        <w:lang w:val="en-US" w:eastAsia="zh-CN" w:bidi="ar-SA"/>
      </w:rPr>
    </w:lvl>
    <w:lvl w:ilvl="2">
      <w:numFmt w:val="bullet"/>
      <w:lvlText w:val="•"/>
      <w:lvlJc w:val="left"/>
      <w:pPr>
        <w:ind w:left="2985" w:hanging="617"/>
      </w:pPr>
      <w:rPr>
        <w:rFonts w:hint="default"/>
        <w:lang w:val="en-US" w:eastAsia="zh-CN" w:bidi="ar-SA"/>
      </w:rPr>
    </w:lvl>
    <w:lvl w:ilvl="3">
      <w:numFmt w:val="bullet"/>
      <w:lvlText w:val="•"/>
      <w:lvlJc w:val="left"/>
      <w:pPr>
        <w:ind w:left="3867" w:hanging="617"/>
      </w:pPr>
      <w:rPr>
        <w:rFonts w:hint="default"/>
        <w:lang w:val="en-US" w:eastAsia="zh-CN" w:bidi="ar-SA"/>
      </w:rPr>
    </w:lvl>
    <w:lvl w:ilvl="4">
      <w:numFmt w:val="bullet"/>
      <w:lvlText w:val="•"/>
      <w:lvlJc w:val="left"/>
      <w:pPr>
        <w:ind w:left="4750" w:hanging="617"/>
      </w:pPr>
      <w:rPr>
        <w:rFonts w:hint="default"/>
        <w:lang w:val="en-US" w:eastAsia="zh-CN" w:bidi="ar-SA"/>
      </w:rPr>
    </w:lvl>
    <w:lvl w:ilvl="5">
      <w:numFmt w:val="bullet"/>
      <w:lvlText w:val="•"/>
      <w:lvlJc w:val="left"/>
      <w:pPr>
        <w:ind w:left="5633" w:hanging="617"/>
      </w:pPr>
      <w:rPr>
        <w:rFonts w:hint="default"/>
        <w:lang w:val="en-US" w:eastAsia="zh-CN" w:bidi="ar-SA"/>
      </w:rPr>
    </w:lvl>
    <w:lvl w:ilvl="6">
      <w:numFmt w:val="bullet"/>
      <w:lvlText w:val="•"/>
      <w:lvlJc w:val="left"/>
      <w:pPr>
        <w:ind w:left="6515" w:hanging="617"/>
      </w:pPr>
      <w:rPr>
        <w:rFonts w:hint="default"/>
        <w:lang w:val="en-US" w:eastAsia="zh-CN" w:bidi="ar-SA"/>
      </w:rPr>
    </w:lvl>
    <w:lvl w:ilvl="7">
      <w:numFmt w:val="bullet"/>
      <w:lvlText w:val="•"/>
      <w:lvlJc w:val="left"/>
      <w:pPr>
        <w:ind w:left="7398" w:hanging="617"/>
      </w:pPr>
      <w:rPr>
        <w:rFonts w:hint="default"/>
        <w:lang w:val="en-US" w:eastAsia="zh-CN" w:bidi="ar-SA"/>
      </w:rPr>
    </w:lvl>
    <w:lvl w:ilvl="8">
      <w:numFmt w:val="bullet"/>
      <w:lvlText w:val="•"/>
      <w:lvlJc w:val="left"/>
      <w:pPr>
        <w:ind w:left="8280" w:hanging="617"/>
      </w:pPr>
      <w:rPr>
        <w:rFonts w:hint="default"/>
        <w:lang w:val="en-US" w:eastAsia="zh-CN" w:bidi="ar-SA"/>
      </w:rPr>
    </w:lvl>
  </w:abstractNum>
  <w:abstractNum w:abstractNumId="14" w15:restartNumberingAfterBreak="0">
    <w:nsid w:val="73BF330D"/>
    <w:multiLevelType w:val="multilevel"/>
    <w:tmpl w:val="73BF330D"/>
    <w:lvl w:ilvl="0">
      <w:start w:val="1"/>
      <w:numFmt w:val="decimal"/>
      <w:lvlText w:val="（%1）"/>
      <w:lvlJc w:val="left"/>
      <w:pPr>
        <w:ind w:left="1195" w:hanging="608"/>
      </w:pPr>
      <w:rPr>
        <w:rFonts w:ascii="Noto Sans CJK JP Black" w:eastAsia="Noto Sans CJK JP Black" w:hAnsi="Noto Sans CJK JP Black" w:cs="Noto Sans CJK JP Black" w:hint="default"/>
        <w:spacing w:val="2"/>
        <w:w w:val="82"/>
        <w:sz w:val="22"/>
        <w:szCs w:val="22"/>
        <w:lang w:val="en-US" w:eastAsia="zh-CN" w:bidi="ar-SA"/>
      </w:rPr>
    </w:lvl>
    <w:lvl w:ilvl="1">
      <w:numFmt w:val="bullet"/>
      <w:lvlText w:val="•"/>
      <w:lvlJc w:val="left"/>
      <w:pPr>
        <w:ind w:left="2084" w:hanging="608"/>
      </w:pPr>
      <w:rPr>
        <w:rFonts w:hint="default"/>
        <w:lang w:val="en-US" w:eastAsia="zh-CN" w:bidi="ar-SA"/>
      </w:rPr>
    </w:lvl>
    <w:lvl w:ilvl="2">
      <w:numFmt w:val="bullet"/>
      <w:lvlText w:val="•"/>
      <w:lvlJc w:val="left"/>
      <w:pPr>
        <w:ind w:left="2969" w:hanging="608"/>
      </w:pPr>
      <w:rPr>
        <w:rFonts w:hint="default"/>
        <w:lang w:val="en-US" w:eastAsia="zh-CN" w:bidi="ar-SA"/>
      </w:rPr>
    </w:lvl>
    <w:lvl w:ilvl="3">
      <w:numFmt w:val="bullet"/>
      <w:lvlText w:val="•"/>
      <w:lvlJc w:val="left"/>
      <w:pPr>
        <w:ind w:left="3853" w:hanging="608"/>
      </w:pPr>
      <w:rPr>
        <w:rFonts w:hint="default"/>
        <w:lang w:val="en-US" w:eastAsia="zh-CN" w:bidi="ar-SA"/>
      </w:rPr>
    </w:lvl>
    <w:lvl w:ilvl="4">
      <w:numFmt w:val="bullet"/>
      <w:lvlText w:val="•"/>
      <w:lvlJc w:val="left"/>
      <w:pPr>
        <w:ind w:left="4738" w:hanging="608"/>
      </w:pPr>
      <w:rPr>
        <w:rFonts w:hint="default"/>
        <w:lang w:val="en-US" w:eastAsia="zh-CN" w:bidi="ar-SA"/>
      </w:rPr>
    </w:lvl>
    <w:lvl w:ilvl="5">
      <w:numFmt w:val="bullet"/>
      <w:lvlText w:val="•"/>
      <w:lvlJc w:val="left"/>
      <w:pPr>
        <w:ind w:left="5623" w:hanging="608"/>
      </w:pPr>
      <w:rPr>
        <w:rFonts w:hint="default"/>
        <w:lang w:val="en-US" w:eastAsia="zh-CN" w:bidi="ar-SA"/>
      </w:rPr>
    </w:lvl>
    <w:lvl w:ilvl="6">
      <w:numFmt w:val="bullet"/>
      <w:lvlText w:val="•"/>
      <w:lvlJc w:val="left"/>
      <w:pPr>
        <w:ind w:left="6507" w:hanging="608"/>
      </w:pPr>
      <w:rPr>
        <w:rFonts w:hint="default"/>
        <w:lang w:val="en-US" w:eastAsia="zh-CN" w:bidi="ar-SA"/>
      </w:rPr>
    </w:lvl>
    <w:lvl w:ilvl="7">
      <w:numFmt w:val="bullet"/>
      <w:lvlText w:val="•"/>
      <w:lvlJc w:val="left"/>
      <w:pPr>
        <w:ind w:left="7392" w:hanging="608"/>
      </w:pPr>
      <w:rPr>
        <w:rFonts w:hint="default"/>
        <w:lang w:val="en-US" w:eastAsia="zh-CN" w:bidi="ar-SA"/>
      </w:rPr>
    </w:lvl>
    <w:lvl w:ilvl="8">
      <w:numFmt w:val="bullet"/>
      <w:lvlText w:val="•"/>
      <w:lvlJc w:val="left"/>
      <w:pPr>
        <w:ind w:left="8276" w:hanging="608"/>
      </w:pPr>
      <w:rPr>
        <w:rFonts w:hint="default"/>
        <w:lang w:val="en-US" w:eastAsia="zh-CN" w:bidi="ar-SA"/>
      </w:rPr>
    </w:lvl>
  </w:abstractNum>
  <w:abstractNum w:abstractNumId="15" w15:restartNumberingAfterBreak="0">
    <w:nsid w:val="75324DAF"/>
    <w:multiLevelType w:val="multilevel"/>
    <w:tmpl w:val="75324DAF"/>
    <w:lvl w:ilvl="0">
      <w:start w:val="5"/>
      <w:numFmt w:val="decimal"/>
      <w:lvlText w:val="%1"/>
      <w:lvlJc w:val="left"/>
      <w:pPr>
        <w:ind w:left="1048" w:hanging="483"/>
      </w:pPr>
      <w:rPr>
        <w:rFonts w:hint="default"/>
        <w:lang w:val="en-US" w:eastAsia="zh-CN" w:bidi="ar-SA"/>
      </w:rPr>
    </w:lvl>
    <w:lvl w:ilvl="1">
      <w:start w:val="1"/>
      <w:numFmt w:val="decimal"/>
      <w:lvlText w:val="%1.%2"/>
      <w:lvlJc w:val="left"/>
      <w:pPr>
        <w:ind w:left="1048" w:hanging="483"/>
      </w:pPr>
      <w:rPr>
        <w:rFonts w:ascii="Noto Sans CJK JP Medium" w:eastAsia="Noto Sans CJK JP Medium" w:hAnsi="Noto Sans CJK JP Medium" w:cs="Noto Sans CJK JP Medium" w:hint="default"/>
        <w:spacing w:val="0"/>
        <w:w w:val="87"/>
        <w:sz w:val="24"/>
        <w:szCs w:val="24"/>
        <w:lang w:val="en-US" w:eastAsia="zh-CN" w:bidi="ar-SA"/>
      </w:rPr>
    </w:lvl>
    <w:lvl w:ilvl="2">
      <w:start w:val="1"/>
      <w:numFmt w:val="decimal"/>
      <w:lvlText w:val="%1.%2.%3"/>
      <w:lvlJc w:val="left"/>
      <w:pPr>
        <w:ind w:left="1370" w:hanging="660"/>
      </w:pPr>
      <w:rPr>
        <w:rFonts w:ascii="Noto Sans CJK JP Black" w:eastAsia="Noto Sans CJK JP Black" w:hAnsi="Noto Sans CJK JP Black" w:cs="Noto Sans CJK JP Black" w:hint="default"/>
        <w:w w:val="82"/>
        <w:sz w:val="24"/>
        <w:szCs w:val="24"/>
        <w:lang w:val="en-US" w:eastAsia="zh-CN" w:bidi="ar-SA"/>
      </w:rPr>
    </w:lvl>
    <w:lvl w:ilvl="3">
      <w:start w:val="1"/>
      <w:numFmt w:val="decimal"/>
      <w:lvlText w:val="%4）"/>
      <w:lvlJc w:val="left"/>
      <w:pPr>
        <w:ind w:left="1276" w:hanging="430"/>
      </w:pPr>
      <w:rPr>
        <w:rFonts w:ascii="Noto Sans CJK JP Black" w:eastAsia="Noto Sans CJK JP Black" w:hAnsi="Noto Sans CJK JP Black" w:cs="Noto Sans CJK JP Black" w:hint="default"/>
        <w:spacing w:val="-10"/>
        <w:w w:val="82"/>
        <w:sz w:val="24"/>
        <w:szCs w:val="24"/>
        <w:lang w:val="en-US" w:eastAsia="zh-CN" w:bidi="ar-SA"/>
      </w:rPr>
    </w:lvl>
    <w:lvl w:ilvl="4">
      <w:numFmt w:val="bullet"/>
      <w:lvlText w:val="•"/>
      <w:lvlJc w:val="left"/>
      <w:pPr>
        <w:ind w:left="3486" w:hanging="430"/>
      </w:pPr>
      <w:rPr>
        <w:rFonts w:hint="default"/>
        <w:lang w:val="en-US" w:eastAsia="zh-CN" w:bidi="ar-SA"/>
      </w:rPr>
    </w:lvl>
    <w:lvl w:ilvl="5">
      <w:numFmt w:val="bullet"/>
      <w:lvlText w:val="•"/>
      <w:lvlJc w:val="left"/>
      <w:pPr>
        <w:ind w:left="4579" w:hanging="430"/>
      </w:pPr>
      <w:rPr>
        <w:rFonts w:hint="default"/>
        <w:lang w:val="en-US" w:eastAsia="zh-CN" w:bidi="ar-SA"/>
      </w:rPr>
    </w:lvl>
    <w:lvl w:ilvl="6">
      <w:numFmt w:val="bullet"/>
      <w:lvlText w:val="•"/>
      <w:lvlJc w:val="left"/>
      <w:pPr>
        <w:ind w:left="5673" w:hanging="430"/>
      </w:pPr>
      <w:rPr>
        <w:rFonts w:hint="default"/>
        <w:lang w:val="en-US" w:eastAsia="zh-CN" w:bidi="ar-SA"/>
      </w:rPr>
    </w:lvl>
    <w:lvl w:ilvl="7">
      <w:numFmt w:val="bullet"/>
      <w:lvlText w:val="•"/>
      <w:lvlJc w:val="left"/>
      <w:pPr>
        <w:ind w:left="6766" w:hanging="430"/>
      </w:pPr>
      <w:rPr>
        <w:rFonts w:hint="default"/>
        <w:lang w:val="en-US" w:eastAsia="zh-CN" w:bidi="ar-SA"/>
      </w:rPr>
    </w:lvl>
    <w:lvl w:ilvl="8">
      <w:numFmt w:val="bullet"/>
      <w:lvlText w:val="•"/>
      <w:lvlJc w:val="left"/>
      <w:pPr>
        <w:ind w:left="7859" w:hanging="430"/>
      </w:pPr>
      <w:rPr>
        <w:rFonts w:hint="default"/>
        <w:lang w:val="en-US" w:eastAsia="zh-CN" w:bidi="ar-SA"/>
      </w:rPr>
    </w:lvl>
  </w:abstractNum>
  <w:abstractNum w:abstractNumId="16" w15:restartNumberingAfterBreak="0">
    <w:nsid w:val="79B85A0A"/>
    <w:multiLevelType w:val="multilevel"/>
    <w:tmpl w:val="79B85A0A"/>
    <w:lvl w:ilvl="0">
      <w:start w:val="1"/>
      <w:numFmt w:val="decimal"/>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777D8F"/>
    <w:multiLevelType w:val="multilevel"/>
    <w:tmpl w:val="7A777D8F"/>
    <w:lvl w:ilvl="0">
      <w:start w:val="1"/>
      <w:numFmt w:val="decimal"/>
      <w:lvlText w:val="（%1）"/>
      <w:lvlJc w:val="left"/>
      <w:pPr>
        <w:ind w:left="1167" w:hanging="601"/>
      </w:pPr>
      <w:rPr>
        <w:rFonts w:ascii="Noto Sans CJK JP Black" w:eastAsia="Noto Sans CJK JP Black" w:hAnsi="Noto Sans CJK JP Black" w:cs="Noto Sans CJK JP Black" w:hint="default"/>
        <w:w w:val="82"/>
        <w:sz w:val="22"/>
        <w:szCs w:val="22"/>
        <w:lang w:val="en-US" w:eastAsia="zh-CN" w:bidi="ar-SA"/>
      </w:rPr>
    </w:lvl>
    <w:lvl w:ilvl="1">
      <w:numFmt w:val="bullet"/>
      <w:lvlText w:val="•"/>
      <w:lvlJc w:val="left"/>
      <w:pPr>
        <w:ind w:left="2048" w:hanging="601"/>
      </w:pPr>
      <w:rPr>
        <w:rFonts w:hint="default"/>
        <w:lang w:val="en-US" w:eastAsia="zh-CN" w:bidi="ar-SA"/>
      </w:rPr>
    </w:lvl>
    <w:lvl w:ilvl="2">
      <w:numFmt w:val="bullet"/>
      <w:lvlText w:val="•"/>
      <w:lvlJc w:val="left"/>
      <w:pPr>
        <w:ind w:left="2937" w:hanging="601"/>
      </w:pPr>
      <w:rPr>
        <w:rFonts w:hint="default"/>
        <w:lang w:val="en-US" w:eastAsia="zh-CN" w:bidi="ar-SA"/>
      </w:rPr>
    </w:lvl>
    <w:lvl w:ilvl="3">
      <w:numFmt w:val="bullet"/>
      <w:lvlText w:val="•"/>
      <w:lvlJc w:val="left"/>
      <w:pPr>
        <w:ind w:left="3825" w:hanging="601"/>
      </w:pPr>
      <w:rPr>
        <w:rFonts w:hint="default"/>
        <w:lang w:val="en-US" w:eastAsia="zh-CN" w:bidi="ar-SA"/>
      </w:rPr>
    </w:lvl>
    <w:lvl w:ilvl="4">
      <w:numFmt w:val="bullet"/>
      <w:lvlText w:val="•"/>
      <w:lvlJc w:val="left"/>
      <w:pPr>
        <w:ind w:left="4714" w:hanging="601"/>
      </w:pPr>
      <w:rPr>
        <w:rFonts w:hint="default"/>
        <w:lang w:val="en-US" w:eastAsia="zh-CN" w:bidi="ar-SA"/>
      </w:rPr>
    </w:lvl>
    <w:lvl w:ilvl="5">
      <w:numFmt w:val="bullet"/>
      <w:lvlText w:val="•"/>
      <w:lvlJc w:val="left"/>
      <w:pPr>
        <w:ind w:left="5603" w:hanging="601"/>
      </w:pPr>
      <w:rPr>
        <w:rFonts w:hint="default"/>
        <w:lang w:val="en-US" w:eastAsia="zh-CN" w:bidi="ar-SA"/>
      </w:rPr>
    </w:lvl>
    <w:lvl w:ilvl="6">
      <w:numFmt w:val="bullet"/>
      <w:lvlText w:val="•"/>
      <w:lvlJc w:val="left"/>
      <w:pPr>
        <w:ind w:left="6491" w:hanging="601"/>
      </w:pPr>
      <w:rPr>
        <w:rFonts w:hint="default"/>
        <w:lang w:val="en-US" w:eastAsia="zh-CN" w:bidi="ar-SA"/>
      </w:rPr>
    </w:lvl>
    <w:lvl w:ilvl="7">
      <w:numFmt w:val="bullet"/>
      <w:lvlText w:val="•"/>
      <w:lvlJc w:val="left"/>
      <w:pPr>
        <w:ind w:left="7380" w:hanging="601"/>
      </w:pPr>
      <w:rPr>
        <w:rFonts w:hint="default"/>
        <w:lang w:val="en-US" w:eastAsia="zh-CN" w:bidi="ar-SA"/>
      </w:rPr>
    </w:lvl>
    <w:lvl w:ilvl="8">
      <w:numFmt w:val="bullet"/>
      <w:lvlText w:val="•"/>
      <w:lvlJc w:val="left"/>
      <w:pPr>
        <w:ind w:left="8268" w:hanging="601"/>
      </w:pPr>
      <w:rPr>
        <w:rFonts w:hint="default"/>
        <w:lang w:val="en-US" w:eastAsia="zh-CN" w:bidi="ar-SA"/>
      </w:rPr>
    </w:lvl>
  </w:abstractNum>
  <w:num w:numId="1">
    <w:abstractNumId w:val="7"/>
  </w:num>
  <w:num w:numId="2">
    <w:abstractNumId w:val="16"/>
  </w:num>
  <w:num w:numId="3">
    <w:abstractNumId w:val="3"/>
  </w:num>
  <w:num w:numId="4">
    <w:abstractNumId w:val="8"/>
  </w:num>
  <w:num w:numId="5">
    <w:abstractNumId w:val="11"/>
  </w:num>
  <w:num w:numId="6">
    <w:abstractNumId w:val="13"/>
  </w:num>
  <w:num w:numId="7">
    <w:abstractNumId w:val="17"/>
  </w:num>
  <w:num w:numId="8">
    <w:abstractNumId w:val="4"/>
  </w:num>
  <w:num w:numId="9">
    <w:abstractNumId w:val="14"/>
  </w:num>
  <w:num w:numId="10">
    <w:abstractNumId w:val="5"/>
  </w:num>
  <w:num w:numId="11">
    <w:abstractNumId w:val="15"/>
  </w:num>
  <w:num w:numId="12">
    <w:abstractNumId w:val="0"/>
  </w:num>
  <w:num w:numId="13">
    <w:abstractNumId w:val="2"/>
  </w:num>
  <w:num w:numId="14">
    <w:abstractNumId w:val="6"/>
  </w:num>
  <w:num w:numId="15">
    <w:abstractNumId w:val="9"/>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BD3"/>
    <w:rsid w:val="00014AF9"/>
    <w:rsid w:val="000969BD"/>
    <w:rsid w:val="000F7CAA"/>
    <w:rsid w:val="00113170"/>
    <w:rsid w:val="00116904"/>
    <w:rsid w:val="001237AB"/>
    <w:rsid w:val="00155700"/>
    <w:rsid w:val="00161267"/>
    <w:rsid w:val="001614F4"/>
    <w:rsid w:val="00196514"/>
    <w:rsid w:val="001E7DB3"/>
    <w:rsid w:val="001F72AB"/>
    <w:rsid w:val="002D3BA9"/>
    <w:rsid w:val="002D5786"/>
    <w:rsid w:val="002E040B"/>
    <w:rsid w:val="002F258D"/>
    <w:rsid w:val="0034109A"/>
    <w:rsid w:val="00351F0C"/>
    <w:rsid w:val="0037209E"/>
    <w:rsid w:val="003B4473"/>
    <w:rsid w:val="003C2987"/>
    <w:rsid w:val="003E5169"/>
    <w:rsid w:val="003F52A1"/>
    <w:rsid w:val="00447D62"/>
    <w:rsid w:val="0045704C"/>
    <w:rsid w:val="0047067C"/>
    <w:rsid w:val="005627CB"/>
    <w:rsid w:val="0056302E"/>
    <w:rsid w:val="00571FAD"/>
    <w:rsid w:val="005A4CFC"/>
    <w:rsid w:val="005B65B1"/>
    <w:rsid w:val="005D4809"/>
    <w:rsid w:val="005E0470"/>
    <w:rsid w:val="005F6DDD"/>
    <w:rsid w:val="006227C9"/>
    <w:rsid w:val="00645969"/>
    <w:rsid w:val="00647407"/>
    <w:rsid w:val="00732FCC"/>
    <w:rsid w:val="007B0C2C"/>
    <w:rsid w:val="007C0699"/>
    <w:rsid w:val="007C5FAB"/>
    <w:rsid w:val="00806B82"/>
    <w:rsid w:val="00811C51"/>
    <w:rsid w:val="00854C63"/>
    <w:rsid w:val="00895CA5"/>
    <w:rsid w:val="008B3ADA"/>
    <w:rsid w:val="0091176F"/>
    <w:rsid w:val="00911781"/>
    <w:rsid w:val="0098062B"/>
    <w:rsid w:val="009D37A8"/>
    <w:rsid w:val="009F1640"/>
    <w:rsid w:val="00A972ED"/>
    <w:rsid w:val="00AC7894"/>
    <w:rsid w:val="00AD4F0B"/>
    <w:rsid w:val="00AE0608"/>
    <w:rsid w:val="00AF5BFB"/>
    <w:rsid w:val="00B0631D"/>
    <w:rsid w:val="00B31A8A"/>
    <w:rsid w:val="00B51BC9"/>
    <w:rsid w:val="00B56A98"/>
    <w:rsid w:val="00B6143E"/>
    <w:rsid w:val="00B97581"/>
    <w:rsid w:val="00BA4F20"/>
    <w:rsid w:val="00BD03C1"/>
    <w:rsid w:val="00BF1B02"/>
    <w:rsid w:val="00BF4220"/>
    <w:rsid w:val="00C04957"/>
    <w:rsid w:val="00C159F3"/>
    <w:rsid w:val="00C24C20"/>
    <w:rsid w:val="00C44A66"/>
    <w:rsid w:val="00C472F3"/>
    <w:rsid w:val="00CB7C95"/>
    <w:rsid w:val="00CF2BD3"/>
    <w:rsid w:val="00D07F42"/>
    <w:rsid w:val="00D344BB"/>
    <w:rsid w:val="00D376BD"/>
    <w:rsid w:val="00D54CCD"/>
    <w:rsid w:val="00D55344"/>
    <w:rsid w:val="00D86115"/>
    <w:rsid w:val="00DC75D5"/>
    <w:rsid w:val="00E065D0"/>
    <w:rsid w:val="00EB2B9A"/>
    <w:rsid w:val="00EF33F6"/>
    <w:rsid w:val="00F430F7"/>
    <w:rsid w:val="00F60CDA"/>
    <w:rsid w:val="5469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E153E"/>
  <w15:docId w15:val="{C29CA711-1F8E-4EC4-B02D-023DA0CD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Noto Sans CJK JP Black" w:eastAsia="Noto Sans CJK JP Black" w:hAnsi="Noto Sans CJK JP Black" w:cs="Noto Sans CJK JP Black"/>
      <w:sz w:val="22"/>
      <w:szCs w:val="22"/>
    </w:rPr>
  </w:style>
  <w:style w:type="paragraph" w:styleId="1">
    <w:name w:val="heading 1"/>
    <w:basedOn w:val="a"/>
    <w:next w:val="a"/>
    <w:uiPriority w:val="1"/>
    <w:qFormat/>
    <w:pPr>
      <w:spacing w:before="161"/>
      <w:ind w:left="566"/>
      <w:outlineLvl w:val="0"/>
    </w:pPr>
    <w:rPr>
      <w:rFonts w:ascii="Noto Sans CJK JP Medium" w:eastAsia="Noto Sans CJK JP Medium" w:hAnsi="Noto Sans CJK JP Medium" w:cs="Noto Sans CJK JP Medium"/>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566"/>
    </w:pPr>
    <w:rPr>
      <w:sz w:val="24"/>
      <w:szCs w:val="24"/>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uiPriority w:val="1"/>
    <w:qFormat/>
    <w:pPr>
      <w:ind w:left="566"/>
    </w:pPr>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1167" w:hanging="602"/>
    </w:pPr>
  </w:style>
  <w:style w:type="paragraph" w:customStyle="1" w:styleId="TableParagraph">
    <w:name w:val="Table Paragraph"/>
    <w:basedOn w:val="a"/>
    <w:uiPriority w:val="1"/>
    <w:qFormat/>
  </w:style>
  <w:style w:type="character" w:customStyle="1" w:styleId="a8">
    <w:name w:val="页眉 字符"/>
    <w:basedOn w:val="a0"/>
    <w:link w:val="a7"/>
    <w:uiPriority w:val="99"/>
    <w:rPr>
      <w:rFonts w:ascii="Noto Sans CJK JP Black" w:eastAsia="Noto Sans CJK JP Black" w:hAnsi="Noto Sans CJK JP Black" w:cs="Noto Sans CJK JP Black"/>
      <w:sz w:val="18"/>
      <w:szCs w:val="18"/>
      <w:lang w:eastAsia="zh-CN"/>
    </w:rPr>
  </w:style>
  <w:style w:type="character" w:customStyle="1" w:styleId="a6">
    <w:name w:val="页脚 字符"/>
    <w:basedOn w:val="a0"/>
    <w:link w:val="a5"/>
    <w:uiPriority w:val="99"/>
    <w:qFormat/>
    <w:rPr>
      <w:rFonts w:ascii="Noto Sans CJK JP Black" w:eastAsia="Noto Sans CJK JP Black" w:hAnsi="Noto Sans CJK JP Black" w:cs="Noto Sans CJK JP Black"/>
      <w:sz w:val="18"/>
      <w:szCs w:val="18"/>
      <w:lang w:eastAsia="zh-CN"/>
    </w:rPr>
  </w:style>
  <w:style w:type="paragraph" w:styleId="ab">
    <w:name w:val="Date"/>
    <w:basedOn w:val="a"/>
    <w:next w:val="a"/>
    <w:link w:val="ac"/>
    <w:uiPriority w:val="99"/>
    <w:semiHidden/>
    <w:unhideWhenUsed/>
    <w:rsid w:val="00D86115"/>
    <w:pPr>
      <w:ind w:leftChars="2500" w:left="100"/>
    </w:pPr>
  </w:style>
  <w:style w:type="character" w:customStyle="1" w:styleId="ac">
    <w:name w:val="日期 字符"/>
    <w:basedOn w:val="a0"/>
    <w:link w:val="ab"/>
    <w:uiPriority w:val="99"/>
    <w:semiHidden/>
    <w:rsid w:val="00D86115"/>
    <w:rPr>
      <w:rFonts w:ascii="Noto Sans CJK JP Black" w:eastAsia="Noto Sans CJK JP Black" w:hAnsi="Noto Sans CJK JP Black" w:cs="Noto Sans CJK JP Black"/>
      <w:sz w:val="22"/>
      <w:szCs w:val="22"/>
    </w:rPr>
  </w:style>
  <w:style w:type="table" w:customStyle="1" w:styleId="TableNormal1">
    <w:name w:val="Table Normal1"/>
    <w:uiPriority w:val="2"/>
    <w:semiHidden/>
    <w:unhideWhenUsed/>
    <w:qFormat/>
    <w:rsid w:val="00B56A98"/>
    <w:tblPr>
      <w:tblCellMar>
        <w:top w:w="0" w:type="dxa"/>
        <w:left w:w="0" w:type="dxa"/>
        <w:bottom w:w="0" w:type="dxa"/>
        <w:right w:w="0" w:type="dxa"/>
      </w:tblCellMar>
    </w:tblPr>
  </w:style>
  <w:style w:type="table" w:customStyle="1" w:styleId="TableNormal2">
    <w:name w:val="Table Normal2"/>
    <w:uiPriority w:val="2"/>
    <w:semiHidden/>
    <w:unhideWhenUsed/>
    <w:qFormat/>
    <w:rsid w:val="00B56A98"/>
    <w:tblPr>
      <w:tblCellMar>
        <w:top w:w="0" w:type="dxa"/>
        <w:left w:w="0" w:type="dxa"/>
        <w:bottom w:w="0" w:type="dxa"/>
        <w:right w:w="0" w:type="dxa"/>
      </w:tblCellMar>
    </w:tblPr>
  </w:style>
  <w:style w:type="table" w:customStyle="1" w:styleId="TableNormal3">
    <w:name w:val="Table Normal3"/>
    <w:uiPriority w:val="2"/>
    <w:semiHidden/>
    <w:unhideWhenUsed/>
    <w:qFormat/>
    <w:rsid w:val="00B56A98"/>
    <w:tblPr>
      <w:tblCellMar>
        <w:top w:w="0" w:type="dxa"/>
        <w:left w:w="0" w:type="dxa"/>
        <w:bottom w:w="0" w:type="dxa"/>
        <w:right w:w="0" w:type="dxa"/>
      </w:tblCellMar>
    </w:tblPr>
  </w:style>
  <w:style w:type="character" w:customStyle="1" w:styleId="a4">
    <w:name w:val="正文文本 字符"/>
    <w:basedOn w:val="a0"/>
    <w:link w:val="a3"/>
    <w:uiPriority w:val="1"/>
    <w:rsid w:val="00B56A98"/>
    <w:rPr>
      <w:rFonts w:ascii="Noto Sans CJK JP Black" w:eastAsia="Noto Sans CJK JP Black" w:hAnsi="Noto Sans CJK JP Black" w:cs="Noto Sans CJK JP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AE4AC20-38FB-43A2-B583-727DD71834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1479</Words>
  <Characters>8433</Characters>
  <Application>Microsoft Office Word</Application>
  <DocSecurity>0</DocSecurity>
  <Lines>70</Lines>
  <Paragraphs>19</Paragraphs>
  <ScaleCrop>false</ScaleCrop>
  <Company>Sky123.Org</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 XD</cp:lastModifiedBy>
  <cp:revision>9</cp:revision>
  <dcterms:created xsi:type="dcterms:W3CDTF">2020-09-25T00:15:00Z</dcterms:created>
  <dcterms:modified xsi:type="dcterms:W3CDTF">2020-09-25T05:34:00Z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WPS 文字</vt:lpwstr>
  </property>
  <property fmtid="{D5CDD505-2E9C-101B-9397-08002B2CF9AE}" pid="4" name="LastSaved">
    <vt:filetime>2020-09-15T00:00:00Z</vt:filetime>
  </property>
  <property fmtid="{D5CDD505-2E9C-101B-9397-08002B2CF9AE}" pid="5" name="KSOProductBuildVer">
    <vt:lpwstr>2052-11.1.0.9999</vt:lpwstr>
  </property>
</Properties>
</file>